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BEAD7D" w14:textId="77777777" w:rsidR="001471B8" w:rsidRPr="00E12CA9" w:rsidRDefault="000D45C4">
      <w:pPr>
        <w:spacing w:line="360" w:lineRule="auto"/>
        <w:rPr>
          <w:rFonts w:ascii="BIZ UDPゴシック" w:eastAsia="BIZ UDPゴシック" w:hAnsi="BIZ UDPゴシック" w:cs="Meiryo UI"/>
          <w:sz w:val="28"/>
          <w:szCs w:val="28"/>
        </w:rPr>
      </w:pPr>
      <w:r w:rsidRPr="00E12CA9">
        <w:rPr>
          <w:rFonts w:ascii="BIZ UDPゴシック" w:eastAsia="BIZ UDPゴシック" w:hAnsi="BIZ UDPゴシック" w:cs="Meiryo UI"/>
          <w:sz w:val="28"/>
          <w:szCs w:val="28"/>
        </w:rPr>
        <w:t>日本プライマリ・ケア連合学会 指導医養成講習会</w:t>
      </w:r>
    </w:p>
    <w:p w14:paraId="4F123FF1" w14:textId="77777777" w:rsidR="0050327F" w:rsidRPr="00E12CA9" w:rsidRDefault="000D45C4">
      <w:pPr>
        <w:spacing w:line="360" w:lineRule="auto"/>
        <w:rPr>
          <w:rFonts w:ascii="BIZ UDPゴシック" w:eastAsia="BIZ UDPゴシック" w:hAnsi="BIZ UDPゴシック" w:cs="Meiryo UI"/>
          <w:sz w:val="28"/>
          <w:szCs w:val="28"/>
        </w:rPr>
      </w:pPr>
      <w:r w:rsidRPr="00E12CA9">
        <w:rPr>
          <w:rFonts w:ascii="BIZ UDPゴシック" w:eastAsia="BIZ UDPゴシック" w:hAnsi="BIZ UDPゴシック" w:cs="Meiryo UI"/>
          <w:sz w:val="28"/>
          <w:szCs w:val="28"/>
        </w:rPr>
        <w:t>新規取得者向け　課題</w:t>
      </w:r>
    </w:p>
    <w:tbl>
      <w:tblPr>
        <w:tblStyle w:val="af2"/>
        <w:tblpPr w:leftFromText="142" w:rightFromText="142" w:vertAnchor="text" w:horzAnchor="margin" w:tblpY="42"/>
        <w:tblW w:w="973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74"/>
        <w:gridCol w:w="8256"/>
      </w:tblGrid>
      <w:tr w:rsidR="0050327F" w:rsidRPr="00E12CA9" w14:paraId="3031C58B" w14:textId="77777777" w:rsidTr="00B96F17">
        <w:tc>
          <w:tcPr>
            <w:tcW w:w="1474" w:type="dxa"/>
            <w:vAlign w:val="center"/>
          </w:tcPr>
          <w:p w14:paraId="0A2BEED9" w14:textId="5AAB9578" w:rsidR="0050327F" w:rsidRPr="00E12CA9" w:rsidRDefault="0050327F" w:rsidP="00B96F17">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会員番号</w:t>
            </w:r>
          </w:p>
        </w:tc>
        <w:tc>
          <w:tcPr>
            <w:tcW w:w="8256" w:type="dxa"/>
            <w:vAlign w:val="center"/>
          </w:tcPr>
          <w:p w14:paraId="5276BCB1" w14:textId="77777777" w:rsidR="0050327F" w:rsidRPr="00E12CA9" w:rsidRDefault="0050327F" w:rsidP="00B96F17">
            <w:pPr>
              <w:spacing w:line="360" w:lineRule="auto"/>
              <w:rPr>
                <w:rFonts w:ascii="BIZ UDPゴシック" w:eastAsia="BIZ UDPゴシック" w:hAnsi="BIZ UDPゴシック" w:cs="Meiryo UI"/>
                <w:sz w:val="24"/>
                <w:szCs w:val="24"/>
              </w:rPr>
            </w:pPr>
          </w:p>
        </w:tc>
      </w:tr>
      <w:tr w:rsidR="0050327F" w:rsidRPr="00E12CA9" w14:paraId="055BED0C" w14:textId="77777777" w:rsidTr="00B96F17">
        <w:tc>
          <w:tcPr>
            <w:tcW w:w="1474" w:type="dxa"/>
            <w:vAlign w:val="center"/>
          </w:tcPr>
          <w:p w14:paraId="007426EA" w14:textId="62CE0300" w:rsidR="0050327F" w:rsidRPr="00E12CA9" w:rsidRDefault="0050327F" w:rsidP="00B96F17">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氏名</w:t>
            </w:r>
            <w:r w:rsidR="009528C3">
              <w:rPr>
                <w:rFonts w:ascii="BIZ UDPゴシック" w:eastAsia="BIZ UDPゴシック" w:hAnsi="BIZ UDPゴシック" w:cs="Meiryo UI" w:hint="eastAsia"/>
                <w:sz w:val="24"/>
                <w:szCs w:val="24"/>
              </w:rPr>
              <w:t>（必須）</w:t>
            </w:r>
          </w:p>
        </w:tc>
        <w:tc>
          <w:tcPr>
            <w:tcW w:w="8256" w:type="dxa"/>
            <w:vAlign w:val="center"/>
          </w:tcPr>
          <w:p w14:paraId="03058214" w14:textId="77777777" w:rsidR="0050327F" w:rsidRPr="00E12CA9" w:rsidRDefault="0050327F" w:rsidP="00B96F17">
            <w:pPr>
              <w:spacing w:line="360" w:lineRule="auto"/>
              <w:rPr>
                <w:rFonts w:ascii="BIZ UDPゴシック" w:eastAsia="BIZ UDPゴシック" w:hAnsi="BIZ UDPゴシック" w:cs="Meiryo UI"/>
                <w:sz w:val="24"/>
                <w:szCs w:val="24"/>
              </w:rPr>
            </w:pPr>
          </w:p>
        </w:tc>
      </w:tr>
      <w:tr w:rsidR="0050327F" w:rsidRPr="00E12CA9" w14:paraId="737EEE03" w14:textId="77777777" w:rsidTr="00B96F17">
        <w:trPr>
          <w:trHeight w:val="450"/>
        </w:trPr>
        <w:tc>
          <w:tcPr>
            <w:tcW w:w="1474" w:type="dxa"/>
            <w:vAlign w:val="center"/>
          </w:tcPr>
          <w:p w14:paraId="32A191AE" w14:textId="023FC9CD" w:rsidR="0050327F" w:rsidRPr="00E12CA9" w:rsidRDefault="0050327F" w:rsidP="00B96F17">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所属</w:t>
            </w:r>
            <w:r w:rsidR="009528C3">
              <w:rPr>
                <w:rFonts w:ascii="BIZ UDPゴシック" w:eastAsia="BIZ UDPゴシック" w:hAnsi="BIZ UDPゴシック" w:cs="Meiryo UI" w:hint="eastAsia"/>
                <w:sz w:val="24"/>
                <w:szCs w:val="24"/>
              </w:rPr>
              <w:t>（必須）</w:t>
            </w:r>
          </w:p>
        </w:tc>
        <w:tc>
          <w:tcPr>
            <w:tcW w:w="8256" w:type="dxa"/>
            <w:vAlign w:val="center"/>
          </w:tcPr>
          <w:p w14:paraId="7B5E80C5" w14:textId="77777777" w:rsidR="0050327F" w:rsidRPr="00E12CA9" w:rsidRDefault="0050327F" w:rsidP="00B96F17">
            <w:pPr>
              <w:spacing w:line="360" w:lineRule="auto"/>
              <w:rPr>
                <w:rFonts w:ascii="BIZ UDPゴシック" w:eastAsia="BIZ UDPゴシック" w:hAnsi="BIZ UDPゴシック" w:cs="Meiryo UI"/>
                <w:sz w:val="24"/>
                <w:szCs w:val="24"/>
              </w:rPr>
            </w:pPr>
          </w:p>
        </w:tc>
      </w:tr>
      <w:tr w:rsidR="009528C3" w:rsidRPr="00E12CA9" w14:paraId="6522549B" w14:textId="77777777" w:rsidTr="00B96F17">
        <w:trPr>
          <w:trHeight w:val="450"/>
        </w:trPr>
        <w:tc>
          <w:tcPr>
            <w:tcW w:w="1474" w:type="dxa"/>
            <w:vAlign w:val="center"/>
          </w:tcPr>
          <w:p w14:paraId="1F19835D" w14:textId="424FC8D6" w:rsidR="009528C3" w:rsidRPr="00E12CA9" w:rsidRDefault="009528C3" w:rsidP="009528C3">
            <w:pPr>
              <w:rPr>
                <w:rFonts w:ascii="BIZ UDPゴシック" w:eastAsia="BIZ UDPゴシック" w:hAnsi="BIZ UDPゴシック" w:cs="Meiryo UI"/>
                <w:sz w:val="24"/>
                <w:szCs w:val="24"/>
              </w:rPr>
            </w:pPr>
            <w:r w:rsidRPr="009528C3">
              <w:rPr>
                <w:rFonts w:ascii="BIZ UDPゴシック" w:eastAsia="BIZ UDPゴシック" w:hAnsi="BIZ UDPゴシック" w:cs="Meiryo UI" w:hint="eastAsia"/>
                <w:sz w:val="22"/>
                <w:szCs w:val="22"/>
              </w:rPr>
              <w:t>選択してください。</w:t>
            </w:r>
            <w:r>
              <w:rPr>
                <w:rFonts w:ascii="BIZ UDPゴシック" w:eastAsia="BIZ UDPゴシック" w:hAnsi="BIZ UDPゴシック" w:cs="Meiryo UI" w:hint="eastAsia"/>
                <w:sz w:val="22"/>
                <w:szCs w:val="22"/>
              </w:rPr>
              <w:t>（必須）</w:t>
            </w:r>
          </w:p>
        </w:tc>
        <w:tc>
          <w:tcPr>
            <w:tcW w:w="8256" w:type="dxa"/>
            <w:vAlign w:val="center"/>
          </w:tcPr>
          <w:p w14:paraId="44F79E49" w14:textId="1D790292" w:rsidR="009528C3" w:rsidRPr="009528C3" w:rsidRDefault="009528C3" w:rsidP="009528C3">
            <w:pPr>
              <w:pStyle w:val="a5"/>
              <w:numPr>
                <w:ilvl w:val="0"/>
                <w:numId w:val="5"/>
              </w:numPr>
              <w:ind w:leftChars="0"/>
              <w:rPr>
                <w:rFonts w:ascii="BIZ UDPゴシック" w:eastAsia="BIZ UDPゴシック" w:hAnsi="BIZ UDPゴシック" w:cs="Meiryo UI"/>
                <w:sz w:val="22"/>
                <w:szCs w:val="22"/>
              </w:rPr>
            </w:pPr>
            <w:r w:rsidRPr="009528C3">
              <w:rPr>
                <w:rFonts w:ascii="BIZ UDPゴシック" w:eastAsia="BIZ UDPゴシック" w:hAnsi="BIZ UDPゴシック" w:cs="Meiryo UI" w:hint="eastAsia"/>
                <w:sz w:val="22"/>
                <w:szCs w:val="22"/>
              </w:rPr>
              <w:t>①家庭医療専門医、家庭医療専門研修プログラム修了者および専攻医</w:t>
            </w:r>
          </w:p>
          <w:p w14:paraId="3A1F2FED" w14:textId="77777777" w:rsidR="009528C3" w:rsidRPr="009528C3" w:rsidRDefault="009528C3" w:rsidP="009528C3">
            <w:pPr>
              <w:pStyle w:val="a5"/>
              <w:ind w:leftChars="0" w:left="360"/>
              <w:rPr>
                <w:rFonts w:ascii="BIZ UDPゴシック" w:eastAsia="BIZ UDPゴシック" w:hAnsi="BIZ UDPゴシック" w:cs="Meiryo UI"/>
                <w:sz w:val="22"/>
                <w:szCs w:val="22"/>
              </w:rPr>
            </w:pPr>
            <w:r w:rsidRPr="009528C3">
              <w:rPr>
                <w:rFonts w:ascii="BIZ UDPゴシック" w:eastAsia="BIZ UDPゴシック" w:hAnsi="BIZ UDPゴシック" w:cs="Meiryo UI" w:hint="eastAsia"/>
                <w:sz w:val="22"/>
                <w:szCs w:val="22"/>
              </w:rPr>
              <w:t>：講義「家庭医とは」を除く５モジュールの受講が必須。</w:t>
            </w:r>
          </w:p>
          <w:p w14:paraId="30D13671" w14:textId="441B3DD5" w:rsidR="009528C3" w:rsidRPr="009528C3" w:rsidRDefault="009528C3" w:rsidP="009528C3">
            <w:pPr>
              <w:pStyle w:val="a5"/>
              <w:numPr>
                <w:ilvl w:val="0"/>
                <w:numId w:val="5"/>
              </w:numPr>
              <w:ind w:leftChars="0"/>
              <w:rPr>
                <w:rFonts w:ascii="BIZ UDPゴシック" w:eastAsia="BIZ UDPゴシック" w:hAnsi="BIZ UDPゴシック" w:cs="Meiryo UI"/>
                <w:sz w:val="24"/>
                <w:szCs w:val="24"/>
              </w:rPr>
            </w:pPr>
            <w:r w:rsidRPr="009528C3">
              <w:rPr>
                <w:rFonts w:ascii="BIZ UDPゴシック" w:eastAsia="BIZ UDPゴシック" w:hAnsi="BIZ UDPゴシック" w:cs="Meiryo UI" w:hint="eastAsia"/>
                <w:sz w:val="22"/>
                <w:szCs w:val="22"/>
              </w:rPr>
              <w:t>②プライマリ・ケア認定医</w:t>
            </w:r>
            <w:r w:rsidRPr="009528C3">
              <w:rPr>
                <w:rFonts w:ascii="BIZ UDPゴシック" w:eastAsia="BIZ UDPゴシック" w:hAnsi="BIZ UDPゴシック" w:cs="Meiryo UI"/>
                <w:sz w:val="22"/>
                <w:szCs w:val="22"/>
              </w:rPr>
              <w:t>:６モジュール全ての受講が必須。</w:t>
            </w:r>
          </w:p>
        </w:tc>
      </w:tr>
    </w:tbl>
    <w:p w14:paraId="677DF162" w14:textId="77777777" w:rsidR="001471B8" w:rsidRPr="00E12CA9" w:rsidRDefault="001471B8">
      <w:pPr>
        <w:spacing w:line="360" w:lineRule="auto"/>
        <w:rPr>
          <w:rFonts w:ascii="BIZ UDPゴシック" w:eastAsia="BIZ UDPゴシック" w:hAnsi="BIZ UDPゴシック" w:cs="Meiryo UI"/>
          <w:sz w:val="24"/>
          <w:szCs w:val="24"/>
        </w:rPr>
      </w:pPr>
    </w:p>
    <w:p w14:paraId="65A22606" w14:textId="77777777" w:rsidR="001471B8" w:rsidRDefault="000D45C4" w:rsidP="00CD3A41">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モジュール名： （１）家庭医とは</w:t>
      </w:r>
    </w:p>
    <w:p w14:paraId="31D703C0" w14:textId="1BB6DEA3" w:rsidR="00CD3A41" w:rsidRPr="00CD3A41" w:rsidRDefault="00CD3A41" w:rsidP="00CD3A41">
      <w:pPr>
        <w:rPr>
          <w:rFonts w:ascii="BIZ UDPゴシック" w:eastAsia="BIZ UDPゴシック" w:hAnsi="BIZ UDPゴシック" w:cs="Meiryo UI"/>
          <w:color w:val="EE0000"/>
          <w:sz w:val="20"/>
          <w:szCs w:val="20"/>
        </w:rPr>
      </w:pPr>
      <w:r w:rsidRPr="00CD3A41">
        <w:rPr>
          <w:rFonts w:ascii="BIZ UDPゴシック" w:eastAsia="BIZ UDPゴシック" w:hAnsi="BIZ UDPゴシック" w:cs="Meiryo UI" w:hint="eastAsia"/>
          <w:color w:val="EE0000"/>
          <w:sz w:val="20"/>
          <w:szCs w:val="20"/>
        </w:rPr>
        <w:t>※</w:t>
      </w:r>
      <w:r w:rsidRPr="00CD3A41">
        <w:rPr>
          <w:rFonts w:ascii="BIZ UDPゴシック" w:eastAsia="BIZ UDPゴシック" w:hAnsi="BIZ UDPゴシック" w:cs="Meiryo UI" w:hint="eastAsia"/>
          <w:color w:val="EE0000"/>
          <w:sz w:val="20"/>
          <w:szCs w:val="20"/>
        </w:rPr>
        <w:t>家庭医療専門医、家庭医療専門研修プログラム修了者および専攻医</w:t>
      </w:r>
      <w:r w:rsidRPr="00CD3A41">
        <w:rPr>
          <w:rFonts w:ascii="BIZ UDPゴシック" w:eastAsia="BIZ UDPゴシック" w:hAnsi="BIZ UDPゴシック" w:cs="Meiryo UI" w:hint="eastAsia"/>
          <w:color w:val="EE0000"/>
          <w:sz w:val="20"/>
          <w:szCs w:val="20"/>
        </w:rPr>
        <w:t>の方は回答不要です。</w:t>
      </w:r>
    </w:p>
    <w:p w14:paraId="27F9765C" w14:textId="77777777" w:rsidR="00CD3A41" w:rsidRPr="00E12CA9" w:rsidRDefault="00CD3A41" w:rsidP="00CD3A41">
      <w:pPr>
        <w:rPr>
          <w:rFonts w:ascii="BIZ UDPゴシック" w:eastAsia="BIZ UDPゴシック" w:hAnsi="BIZ UDPゴシック" w:cs="Meiryo UI" w:hint="eastAsia"/>
          <w:sz w:val="24"/>
          <w:szCs w:val="24"/>
        </w:rPr>
      </w:pPr>
    </w:p>
    <w:p w14:paraId="1899A3D3"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【課題】</w:t>
      </w:r>
    </w:p>
    <w:p w14:paraId="2276A507" w14:textId="2C4AEB34" w:rsidR="00B96F17" w:rsidRDefault="000D45C4" w:rsidP="00B96F17">
      <w:pPr>
        <w:spacing w:line="276"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設問１</w:t>
      </w:r>
    </w:p>
    <w:p w14:paraId="592EA1DA" w14:textId="512DE336" w:rsidR="001471B8" w:rsidRPr="00E12CA9" w:rsidRDefault="009528C3" w:rsidP="00B96F17">
      <w:pPr>
        <w:spacing w:line="276" w:lineRule="auto"/>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58240" behindDoc="0" locked="0" layoutInCell="1" hidden="0" allowOverlap="1" wp14:anchorId="2E1097EB" wp14:editId="25B997A0">
                <wp:simplePos x="0" y="0"/>
                <wp:positionH relativeFrom="margin">
                  <wp:align>left</wp:align>
                </wp:positionH>
                <wp:positionV relativeFrom="paragraph">
                  <wp:posOffset>337185</wp:posOffset>
                </wp:positionV>
                <wp:extent cx="6160770" cy="1619250"/>
                <wp:effectExtent l="0" t="0" r="11430" b="19050"/>
                <wp:wrapSquare wrapText="bothSides" distT="0" distB="0" distL="114300" distR="114300"/>
                <wp:docPr id="28" name="正方形/長方形 28"/>
                <wp:cNvGraphicFramePr/>
                <a:graphic xmlns:a="http://schemas.openxmlformats.org/drawingml/2006/main">
                  <a:graphicData uri="http://schemas.microsoft.com/office/word/2010/wordprocessingShape">
                    <wps:wsp>
                      <wps:cNvSpPr/>
                      <wps:spPr>
                        <a:xfrm>
                          <a:off x="0" y="0"/>
                          <a:ext cx="6160770" cy="1619250"/>
                        </a:xfrm>
                        <a:prstGeom prst="rect">
                          <a:avLst/>
                        </a:prstGeom>
                        <a:solidFill>
                          <a:schemeClr val="lt1"/>
                        </a:solidFill>
                        <a:ln w="9525" cap="flat" cmpd="sng">
                          <a:solidFill>
                            <a:srgbClr val="000000"/>
                          </a:solidFill>
                          <a:prstDash val="solid"/>
                          <a:round/>
                          <a:headEnd type="none" w="sm" len="sm"/>
                          <a:tailEnd type="none" w="sm" len="sm"/>
                        </a:ln>
                      </wps:spPr>
                      <wps:txbx>
                        <w:txbxContent>
                          <w:p w14:paraId="3E24EE89"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29DFD3CA"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2E1097EB" id="正方形/長方形 28" o:spid="_x0000_s1026" style="position:absolute;left:0;text-align:left;margin-left:0;margin-top:26.55pt;width:485.1pt;height:127.5pt;z-index:25165824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" fillcolor="white [3201]">
                <v:stroke startarrowwidth="narrow" startarrowlength="short" endarrowwidth="narrow" endarrowlength="short" joinstyle="round"/>
                <v:textbox inset="2.53958mm,1.2694mm,2.53958mm,1.2694mm">
                  <w:txbxContent>
                    <w:p w14:paraId="3E24EE89"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29DFD3CA" w14:textId="77777777" w:rsidR="001471B8" w:rsidRDefault="001471B8">
                      <w:pPr>
                        <w:spacing w:line="300" w:lineRule="auto"/>
                        <w:textDirection w:val="btLr"/>
                      </w:pPr>
                    </w:p>
                  </w:txbxContent>
                </v:textbox>
                <w10:wrap type="square" anchorx="margin"/>
              </v:rect>
            </w:pict>
          </mc:Fallback>
        </mc:AlternateContent>
      </w:r>
      <w:r w:rsidR="000D45C4" w:rsidRPr="00E12CA9">
        <w:rPr>
          <w:rFonts w:ascii="BIZ UDPゴシック" w:eastAsia="BIZ UDPゴシック" w:hAnsi="BIZ UDPゴシック" w:cs="Meiryo UI"/>
          <w:sz w:val="24"/>
          <w:szCs w:val="24"/>
        </w:rPr>
        <w:t>自分自身が最近経験した「包括的統合ケア」が必要となる事例の概略を記載してください</w:t>
      </w:r>
      <w:r w:rsidR="00B96F17">
        <w:rPr>
          <w:rFonts w:ascii="BIZ UDPゴシック" w:eastAsia="BIZ UDPゴシック" w:hAnsi="BIZ UDPゴシック" w:cs="Meiryo UI" w:hint="eastAsia"/>
          <w:sz w:val="24"/>
          <w:szCs w:val="24"/>
        </w:rPr>
        <w:t>。</w:t>
      </w:r>
    </w:p>
    <w:p w14:paraId="51FF14B4" w14:textId="0DE18991" w:rsidR="001471B8" w:rsidRPr="00E12CA9" w:rsidRDefault="001471B8" w:rsidP="00E12CA9">
      <w:pPr>
        <w:rPr>
          <w:rFonts w:ascii="BIZ UDPゴシック" w:eastAsia="BIZ UDPゴシック" w:hAnsi="BIZ UDPゴシック" w:cs="Meiryo UI"/>
          <w:sz w:val="24"/>
          <w:szCs w:val="24"/>
        </w:rPr>
      </w:pPr>
    </w:p>
    <w:p w14:paraId="3C931255" w14:textId="7FD979EF" w:rsidR="00B96F17" w:rsidRDefault="000D45C4" w:rsidP="00E12CA9">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設問２</w:t>
      </w:r>
    </w:p>
    <w:p w14:paraId="41CA143C" w14:textId="13E5F6D5" w:rsidR="001471B8" w:rsidRPr="00E12CA9" w:rsidRDefault="000D45C4" w:rsidP="00E12CA9">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自分の地域で地域志向アプローチを行うとしたら、どんな内容が考えられるかを記載してく</w:t>
      </w:r>
      <w:proofErr w:type="gramStart"/>
      <w:r w:rsidRPr="00E12CA9">
        <w:rPr>
          <w:rFonts w:ascii="BIZ UDPゴシック" w:eastAsia="BIZ UDPゴシック" w:hAnsi="BIZ UDPゴシック" w:cs="Meiryo UI"/>
          <w:sz w:val="24"/>
          <w:szCs w:val="24"/>
        </w:rPr>
        <w:t>だ</w:t>
      </w:r>
      <w:proofErr w:type="gramEnd"/>
    </w:p>
    <w:p w14:paraId="3029CCCB" w14:textId="5187CCAF" w:rsidR="009528C3" w:rsidRDefault="00B96F17">
      <w:pPr>
        <w:spacing w:line="360" w:lineRule="auto"/>
        <w:rPr>
          <w:rFonts w:ascii="BIZ UDPゴシック" w:eastAsia="BIZ UDPゴシック" w:hAnsi="BIZ UDPゴシック" w:cs="Meiryo UI" w:hint="eastAsia"/>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59264" behindDoc="0" locked="0" layoutInCell="1" hidden="0" allowOverlap="1" wp14:anchorId="30B83A9F" wp14:editId="61C0894D">
                <wp:simplePos x="0" y="0"/>
                <wp:positionH relativeFrom="margin">
                  <wp:align>left</wp:align>
                </wp:positionH>
                <wp:positionV relativeFrom="paragraph">
                  <wp:posOffset>271780</wp:posOffset>
                </wp:positionV>
                <wp:extent cx="6161405" cy="2209800"/>
                <wp:effectExtent l="0" t="0" r="10795" b="19050"/>
                <wp:wrapSquare wrapText="bothSides" distT="0" distB="0" distL="114300" distR="114300"/>
                <wp:docPr id="24" name="正方形/長方形 24"/>
                <wp:cNvGraphicFramePr/>
                <a:graphic xmlns:a="http://schemas.openxmlformats.org/drawingml/2006/main">
                  <a:graphicData uri="http://schemas.microsoft.com/office/word/2010/wordprocessingShape">
                    <wps:wsp>
                      <wps:cNvSpPr/>
                      <wps:spPr>
                        <a:xfrm>
                          <a:off x="0" y="0"/>
                          <a:ext cx="6161405" cy="2209800"/>
                        </a:xfrm>
                        <a:prstGeom prst="rect">
                          <a:avLst/>
                        </a:prstGeom>
                        <a:solidFill>
                          <a:schemeClr val="lt1"/>
                        </a:solidFill>
                        <a:ln w="9525" cap="flat" cmpd="sng">
                          <a:solidFill>
                            <a:srgbClr val="000000"/>
                          </a:solidFill>
                          <a:prstDash val="solid"/>
                          <a:round/>
                          <a:headEnd type="none" w="sm" len="sm"/>
                          <a:tailEnd type="none" w="sm" len="sm"/>
                        </a:ln>
                      </wps:spPr>
                      <wps:txbx>
                        <w:txbxContent>
                          <w:p w14:paraId="6A1FE9EF"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655E574E"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0B83A9F" id="正方形/長方形 24" o:spid="_x0000_s1027" style="position:absolute;left:0;text-align:left;margin-left:0;margin-top:21.4pt;width:485.15pt;height:17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" fillcolor="white [3201]">
                <v:stroke startarrowwidth="narrow" startarrowlength="short" endarrowwidth="narrow" endarrowlength="short" joinstyle="round"/>
                <v:textbox inset="2.53958mm,1.2694mm,2.53958mm,1.2694mm">
                  <w:txbxContent>
                    <w:p w14:paraId="6A1FE9EF"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655E574E" w14:textId="77777777" w:rsidR="001471B8" w:rsidRDefault="001471B8">
                      <w:pPr>
                        <w:spacing w:line="300" w:lineRule="auto"/>
                        <w:textDirection w:val="btLr"/>
                      </w:pPr>
                    </w:p>
                  </w:txbxContent>
                </v:textbox>
                <w10:wrap type="square" anchorx="margin"/>
              </v:rect>
            </w:pict>
          </mc:Fallback>
        </mc:AlternateContent>
      </w:r>
      <w:r w:rsidRPr="00E12CA9">
        <w:rPr>
          <w:rFonts w:ascii="BIZ UDPゴシック" w:eastAsia="BIZ UDPゴシック" w:hAnsi="BIZ UDPゴシック" w:cs="Meiryo UI"/>
          <w:sz w:val="24"/>
          <w:szCs w:val="24"/>
        </w:rPr>
        <w:t>さい</w:t>
      </w:r>
      <w:r>
        <w:rPr>
          <w:rFonts w:ascii="BIZ UDPゴシック" w:eastAsia="BIZ UDPゴシック" w:hAnsi="BIZ UDPゴシック" w:cs="Meiryo UI" w:hint="eastAsia"/>
          <w:sz w:val="24"/>
          <w:szCs w:val="24"/>
        </w:rPr>
        <w:t>。</w:t>
      </w:r>
    </w:p>
    <w:p w14:paraId="296867A6" w14:textId="326036F9" w:rsidR="0050327F"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lastRenderedPageBreak/>
        <w:t>モジュール名： （２）新・家庭医療専門医制度とそこで必要とされる教育の概略</w:t>
      </w:r>
    </w:p>
    <w:p w14:paraId="62C059A0" w14:textId="39B48BC9" w:rsidR="00E12CA9" w:rsidRPr="00CD3A41" w:rsidRDefault="000D45C4" w:rsidP="00CA3CC9">
      <w:pPr>
        <w:rPr>
          <w:rFonts w:ascii="BIZ UDPゴシック" w:eastAsia="BIZ UDPゴシック" w:hAnsi="BIZ UDPゴシック" w:cs="Meiryo UI"/>
          <w:sz w:val="28"/>
          <w:szCs w:val="28"/>
        </w:rPr>
      </w:pPr>
      <w:r w:rsidRPr="00CD3A41">
        <w:rPr>
          <w:rFonts w:ascii="BIZ UDPゴシック" w:eastAsia="BIZ UDPゴシック" w:hAnsi="BIZ UDPゴシック" w:cs="Meiryo UI"/>
          <w:sz w:val="28"/>
          <w:szCs w:val="28"/>
        </w:rPr>
        <w:t>【課題】</w:t>
      </w:r>
    </w:p>
    <w:p w14:paraId="7C33E9FD" w14:textId="798447B8" w:rsidR="001471B8" w:rsidRPr="00CD3A41" w:rsidRDefault="000D45C4" w:rsidP="00CA3CC9">
      <w:pPr>
        <w:rPr>
          <w:rFonts w:ascii="BIZ UDPゴシック" w:eastAsia="BIZ UDPゴシック" w:hAnsi="BIZ UDPゴシック" w:cs="Meiryo UI"/>
          <w:sz w:val="24"/>
          <w:szCs w:val="24"/>
        </w:rPr>
      </w:pPr>
      <w:r w:rsidRPr="00CD3A41">
        <w:rPr>
          <w:rFonts w:ascii="BIZ UDPゴシック" w:eastAsia="BIZ UDPゴシック" w:hAnsi="BIZ UDPゴシック" w:cs="Meiryo UI"/>
          <w:sz w:val="24"/>
          <w:szCs w:val="24"/>
        </w:rPr>
        <w:t>設問１</w:t>
      </w:r>
      <w:r w:rsidR="00CA3CC9" w:rsidRPr="00CD3A41">
        <w:rPr>
          <w:rFonts w:ascii="BIZ UDPゴシック" w:eastAsia="BIZ UDPゴシック" w:hAnsi="BIZ UDPゴシック" w:cs="Meiryo UI" w:hint="eastAsia"/>
          <w:sz w:val="24"/>
          <w:szCs w:val="24"/>
        </w:rPr>
        <w:t xml:space="preserve">　以下の穴埋め問題にお答え下さい．</w:t>
      </w:r>
    </w:p>
    <w:p w14:paraId="6EA4848C" w14:textId="77777777" w:rsidR="001471B8" w:rsidRPr="00CD3A41" w:rsidRDefault="00CA3CC9" w:rsidP="00CA3CC9">
      <w:pPr>
        <w:ind w:leftChars="100" w:left="21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スライド17</w:t>
      </w:r>
      <w:r w:rsidRPr="00CD3A41">
        <w:rPr>
          <w:rFonts w:ascii="BIZ UDPゴシック" w:eastAsia="BIZ UDPゴシック" w:hAnsi="BIZ UDPゴシック" w:cs="Meiryo UI"/>
          <w:sz w:val="24"/>
          <w:szCs w:val="24"/>
        </w:rPr>
        <w:t xml:space="preserve"> </w:t>
      </w:r>
      <w:r w:rsidRPr="00CD3A41">
        <w:rPr>
          <w:rFonts w:ascii="BIZ UDPゴシック" w:eastAsia="BIZ UDPゴシック" w:hAnsi="BIZ UDPゴシック" w:cs="Meiryo UI" w:hint="eastAsia"/>
          <w:sz w:val="24"/>
          <w:szCs w:val="24"/>
        </w:rPr>
        <w:t>総括的評価（研修修了条件）</w:t>
      </w:r>
    </w:p>
    <w:p w14:paraId="387DCF98" w14:textId="77777777" w:rsidR="00CA3CC9" w:rsidRPr="00CD3A41" w:rsidRDefault="00CA3CC9" w:rsidP="00CA3CC9">
      <w:pPr>
        <w:pStyle w:val="a5"/>
        <w:numPr>
          <w:ilvl w:val="0"/>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研修期間中に経験が求められる疾患・病態に関する（①）を達成していること。</w:t>
      </w:r>
    </w:p>
    <w:p w14:paraId="4D91C0E0" w14:textId="1DAE3814" w:rsidR="00AF6327" w:rsidRPr="00CD3A41" w:rsidRDefault="00CA3CC9" w:rsidP="00AF6327">
      <w:pPr>
        <w:pStyle w:val="a5"/>
        <w:numPr>
          <w:ilvl w:val="0"/>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地域保健活動として，日本医師会かかりつけ医機能研修制度実地研修に定める項目のうち</w:t>
      </w:r>
      <w:r w:rsidR="00CD3A41" w:rsidRPr="00CD3A41">
        <w:rPr>
          <w:rFonts w:ascii="BIZ UDPゴシック" w:eastAsia="BIZ UDPゴシック" w:hAnsi="BIZ UDPゴシック" w:cs="Meiryo UI" w:hint="eastAsia"/>
          <w:sz w:val="24"/>
          <w:szCs w:val="24"/>
        </w:rPr>
        <w:t>、</w:t>
      </w:r>
      <w:r w:rsidR="00AF6327" w:rsidRPr="00CD3A41">
        <w:rPr>
          <w:rFonts w:ascii="BIZ UDPゴシック" w:eastAsia="BIZ UDPゴシック" w:hAnsi="BIZ UDPゴシック" w:cs="Meiryo UI" w:hint="eastAsia"/>
          <w:sz w:val="24"/>
          <w:szCs w:val="24"/>
        </w:rPr>
        <w:t>（②）</w:t>
      </w:r>
      <w:proofErr w:type="gramStart"/>
      <w:r w:rsidR="00AF6327" w:rsidRPr="00CD3A41">
        <w:rPr>
          <w:rFonts w:ascii="BIZ UDPゴシック" w:eastAsia="BIZ UDPゴシック" w:hAnsi="BIZ UDPゴシック" w:cs="Meiryo UI" w:hint="eastAsia"/>
          <w:sz w:val="24"/>
          <w:szCs w:val="24"/>
        </w:rPr>
        <w:t>つ</w:t>
      </w:r>
      <w:proofErr w:type="gramEnd"/>
      <w:r w:rsidR="00AF6327" w:rsidRPr="00CD3A41">
        <w:rPr>
          <w:rFonts w:ascii="BIZ UDPゴシック" w:eastAsia="BIZ UDPゴシック" w:hAnsi="BIZ UDPゴシック" w:cs="Meiryo UI" w:hint="eastAsia"/>
          <w:sz w:val="24"/>
          <w:szCs w:val="24"/>
        </w:rPr>
        <w:t>以上を実践していること。</w:t>
      </w:r>
    </w:p>
    <w:p w14:paraId="6BA1363A" w14:textId="77777777" w:rsidR="00AF6327" w:rsidRPr="00CD3A41" w:rsidRDefault="00AF6327" w:rsidP="00AF6327">
      <w:pPr>
        <w:pStyle w:val="a5"/>
        <w:numPr>
          <w:ilvl w:val="0"/>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（③）活動の業績について，以下のa、</w:t>
      </w:r>
      <w:proofErr w:type="gramStart"/>
      <w:r w:rsidRPr="00CD3A41">
        <w:rPr>
          <w:rFonts w:ascii="BIZ UDPゴシック" w:eastAsia="BIZ UDPゴシック" w:hAnsi="BIZ UDPゴシック" w:cs="Meiryo UI" w:hint="eastAsia"/>
          <w:sz w:val="24"/>
          <w:szCs w:val="24"/>
        </w:rPr>
        <w:t>b</w:t>
      </w:r>
      <w:proofErr w:type="gramEnd"/>
      <w:r w:rsidRPr="00CD3A41">
        <w:rPr>
          <w:rFonts w:ascii="BIZ UDPゴシック" w:eastAsia="BIZ UDPゴシック" w:hAnsi="BIZ UDPゴシック" w:cs="Meiryo UI" w:hint="eastAsia"/>
          <w:sz w:val="24"/>
          <w:szCs w:val="24"/>
        </w:rPr>
        <w:t>または</w:t>
      </w:r>
      <w:proofErr w:type="gramStart"/>
      <w:r w:rsidRPr="00CD3A41">
        <w:rPr>
          <w:rFonts w:ascii="BIZ UDPゴシック" w:eastAsia="BIZ UDPゴシック" w:hAnsi="BIZ UDPゴシック" w:cs="Meiryo UI" w:hint="eastAsia"/>
          <w:sz w:val="24"/>
          <w:szCs w:val="24"/>
        </w:rPr>
        <w:t>ｃ</w:t>
      </w:r>
      <w:proofErr w:type="gramEnd"/>
      <w:r w:rsidRPr="00CD3A41">
        <w:rPr>
          <w:rFonts w:ascii="BIZ UDPゴシック" w:eastAsia="BIZ UDPゴシック" w:hAnsi="BIZ UDPゴシック" w:cs="Meiryo UI" w:hint="eastAsia"/>
          <w:sz w:val="24"/>
          <w:szCs w:val="24"/>
        </w:rPr>
        <w:t>のいずれか１つを満たすこと。</w:t>
      </w:r>
    </w:p>
    <w:p w14:paraId="22AA3BA5" w14:textId="77777777" w:rsidR="00AF6327" w:rsidRPr="00CD3A41" w:rsidRDefault="00AF6327" w:rsidP="00AF6327">
      <w:pPr>
        <w:pStyle w:val="a5"/>
        <w:numPr>
          <w:ilvl w:val="1"/>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論文： 家庭医療に関連する領域の学術雑誌に筆頭著者として掲載された、原著、症例報告または総説・解説が１編以上</w:t>
      </w:r>
    </w:p>
    <w:p w14:paraId="77BEE40F" w14:textId="77777777" w:rsidR="00AF6327" w:rsidRPr="00CD3A41" w:rsidRDefault="00AF6327" w:rsidP="00AF6327">
      <w:pPr>
        <w:pStyle w:val="a5"/>
        <w:numPr>
          <w:ilvl w:val="1"/>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著書： 家庭医療に関連する単著または筆頭著者での分担執筆を１編以上</w:t>
      </w:r>
    </w:p>
    <w:p w14:paraId="713FF959" w14:textId="77777777" w:rsidR="00AF6327" w:rsidRPr="00CD3A41" w:rsidRDefault="00AF6327" w:rsidP="00AF6327">
      <w:pPr>
        <w:pStyle w:val="a5"/>
        <w:numPr>
          <w:ilvl w:val="1"/>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学会発表： 学術集会において、筆頭演者として家庭医療に関連する内容の発表を３つ以上。ただし院内発表会等を除く</w:t>
      </w:r>
    </w:p>
    <w:p w14:paraId="3E4DCCBC" w14:textId="65581BC8" w:rsidR="00AF6327" w:rsidRPr="00CD3A41" w:rsidRDefault="00AF6327" w:rsidP="00AF6327">
      <w:pPr>
        <w:pStyle w:val="a5"/>
        <w:numPr>
          <w:ilvl w:val="0"/>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家庭医療専門医を特徴づける（④）領域の資質・能力に関するポートフォリオを</w:t>
      </w:r>
      <w:r w:rsidR="00CD3A41" w:rsidRPr="00CD3A41">
        <w:rPr>
          <w:rFonts w:ascii="BIZ UDPゴシック" w:eastAsia="BIZ UDPゴシック" w:hAnsi="BIZ UDPゴシック" w:cs="Meiryo UI" w:hint="eastAsia"/>
          <w:sz w:val="24"/>
          <w:szCs w:val="24"/>
        </w:rPr>
        <w:t>、</w:t>
      </w:r>
      <w:r w:rsidRPr="00CD3A41">
        <w:rPr>
          <w:rFonts w:ascii="BIZ UDPゴシック" w:eastAsia="BIZ UDPゴシック" w:hAnsi="BIZ UDPゴシック" w:cs="Meiryo UI" w:hint="eastAsia"/>
          <w:sz w:val="24"/>
          <w:szCs w:val="24"/>
        </w:rPr>
        <w:t>指導医による</w:t>
      </w:r>
      <w:r w:rsidR="008D0C3C" w:rsidRPr="00CD3A41">
        <w:rPr>
          <w:rFonts w:ascii="BIZ UDPゴシック" w:eastAsia="BIZ UDPゴシック" w:hAnsi="BIZ UDPゴシック" w:cs="Meiryo UI"/>
          <w:sz w:val="24"/>
          <w:szCs w:val="24"/>
        </w:rPr>
        <w:t>指導のもとで作成していること</w:t>
      </w:r>
    </w:p>
    <w:p w14:paraId="49B41672" w14:textId="0FAF8699" w:rsidR="00AF6327" w:rsidRPr="00CD3A41" w:rsidRDefault="00AF6327" w:rsidP="00AF6327">
      <w:pPr>
        <w:pStyle w:val="a5"/>
        <w:numPr>
          <w:ilvl w:val="0"/>
          <w:numId w:val="2"/>
        </w:numPr>
        <w:ind w:leftChars="0"/>
        <w:rPr>
          <w:rFonts w:ascii="BIZ UDPゴシック" w:eastAsia="BIZ UDPゴシック" w:hAnsi="BIZ UDPゴシック" w:cs="Meiryo UI"/>
          <w:sz w:val="24"/>
          <w:szCs w:val="24"/>
        </w:rPr>
      </w:pPr>
      <w:r w:rsidRPr="00CD3A41">
        <w:rPr>
          <w:rFonts w:ascii="BIZ UDPゴシック" w:eastAsia="BIZ UDPゴシック" w:hAnsi="BIZ UDPゴシック" w:cs="Meiryo UI" w:hint="eastAsia"/>
          <w:sz w:val="24"/>
          <w:szCs w:val="24"/>
        </w:rPr>
        <w:t xml:space="preserve">（⑤）- </w:t>
      </w:r>
      <w:r w:rsidRPr="00CD3A41">
        <w:rPr>
          <w:rFonts w:ascii="BIZ UDPゴシック" w:eastAsia="BIZ UDPゴシック" w:hAnsi="BIZ UDPゴシック" w:cs="Meiryo UI"/>
          <w:sz w:val="24"/>
          <w:szCs w:val="24"/>
        </w:rPr>
        <w:t>the – job – training</w:t>
      </w:r>
      <w:r w:rsidRPr="00CD3A41">
        <w:rPr>
          <w:rFonts w:ascii="BIZ UDPゴシック" w:eastAsia="BIZ UDPゴシック" w:hAnsi="BIZ UDPゴシック" w:cs="Meiryo UI" w:hint="eastAsia"/>
          <w:sz w:val="24"/>
          <w:szCs w:val="24"/>
        </w:rPr>
        <w:t>として</w:t>
      </w:r>
      <w:r w:rsidR="00245EA7" w:rsidRPr="00CD3A41">
        <w:rPr>
          <w:rFonts w:ascii="BIZ UDPゴシック" w:eastAsia="BIZ UDPゴシック" w:hAnsi="BIZ UDPゴシック" w:cs="Meiryo UI"/>
          <w:sz w:val="24"/>
          <w:szCs w:val="24"/>
        </w:rPr>
        <w:t>規定の単位</w:t>
      </w:r>
      <w:r w:rsidRPr="00CD3A41">
        <w:rPr>
          <w:rFonts w:ascii="BIZ UDPゴシック" w:eastAsia="BIZ UDPゴシック" w:hAnsi="BIZ UDPゴシック" w:cs="Meiryo UI" w:hint="eastAsia"/>
          <w:sz w:val="24"/>
          <w:szCs w:val="24"/>
        </w:rPr>
        <w:t>を取得していること</w:t>
      </w:r>
    </w:p>
    <w:p w14:paraId="1CCDFE90" w14:textId="77777777" w:rsidR="001471B8" w:rsidRPr="00E12CA9" w:rsidRDefault="00AF6327" w:rsidP="00CA3CC9">
      <w:pPr>
        <w:ind w:leftChars="100" w:left="210"/>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70528" behindDoc="0" locked="0" layoutInCell="1" hidden="0" allowOverlap="1" wp14:anchorId="6FED4786" wp14:editId="2A7C5625">
                <wp:simplePos x="0" y="0"/>
                <wp:positionH relativeFrom="margin">
                  <wp:align>left</wp:align>
                </wp:positionH>
                <wp:positionV relativeFrom="paragraph">
                  <wp:posOffset>274320</wp:posOffset>
                </wp:positionV>
                <wp:extent cx="6161405" cy="2057400"/>
                <wp:effectExtent l="0" t="0" r="10795" b="19050"/>
                <wp:wrapSquare wrapText="bothSides" distT="0" distB="0" distL="114300" distR="114300"/>
                <wp:docPr id="30" name="正方形/長方形 30"/>
                <wp:cNvGraphicFramePr/>
                <a:graphic xmlns:a="http://schemas.openxmlformats.org/drawingml/2006/main">
                  <a:graphicData uri="http://schemas.microsoft.com/office/word/2010/wordprocessingShape">
                    <wps:wsp>
                      <wps:cNvSpPr/>
                      <wps:spPr>
                        <a:xfrm>
                          <a:off x="0" y="0"/>
                          <a:ext cx="6161405" cy="20574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F95CC33" w14:textId="77777777" w:rsidR="00AF6327" w:rsidRPr="00E12CA9" w:rsidRDefault="00AF6327" w:rsidP="00AF6327">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70C78EAD" w14:textId="77777777" w:rsidR="00AF6327" w:rsidRPr="00B96F17" w:rsidRDefault="00AF6327"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32B96DFF" w14:textId="77777777" w:rsidR="00AF6327" w:rsidRPr="00B96F17" w:rsidRDefault="00AF6327"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0EBD9FE3" w14:textId="77777777" w:rsidR="00AF6327" w:rsidRPr="00B96F17" w:rsidRDefault="00AF6327"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7C6DD18A" w14:textId="4087CCAF" w:rsidR="00E12CA9" w:rsidRPr="00B96F17" w:rsidRDefault="00E12CA9"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13E883F4" w14:textId="77777777" w:rsidR="00E12CA9" w:rsidRPr="00E12CA9" w:rsidRDefault="00E12CA9" w:rsidP="00E12CA9">
                            <w:pPr>
                              <w:pStyle w:val="a5"/>
                              <w:numPr>
                                <w:ilvl w:val="0"/>
                                <w:numId w:val="3"/>
                              </w:numPr>
                              <w:spacing w:line="300" w:lineRule="auto"/>
                              <w:ind w:leftChars="0"/>
                              <w:textDirection w:val="btLr"/>
                              <w:rPr>
                                <w:rFonts w:ascii="BIZ UDPゴシック" w:eastAsia="BIZ UDPゴシック" w:hAnsi="BIZ UDPゴシック"/>
                              </w:rP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FED4786" id="正方形/長方形 30" o:spid="_x0000_s1028" style="position:absolute;left:0;text-align:left;margin-left:0;margin-top:21.6pt;width:485.15pt;height:162pt;z-index:2516705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" fillcolor="white [3201]">
                <v:stroke startarrowwidth="narrow" startarrowlength="short" endarrowwidth="narrow" endarrowlength="short" joinstyle="round"/>
                <v:textbox inset="2.53958mm,1.2694mm,2.53958mm,1.2694mm">
                  <w:txbxContent>
                    <w:p w14:paraId="3F95CC33" w14:textId="77777777" w:rsidR="00AF6327" w:rsidRPr="00E12CA9" w:rsidRDefault="00AF6327" w:rsidP="00AF6327">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70C78EAD" w14:textId="77777777" w:rsidR="00AF6327" w:rsidRPr="00B96F17" w:rsidRDefault="00AF6327"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32B96DFF" w14:textId="77777777" w:rsidR="00AF6327" w:rsidRPr="00B96F17" w:rsidRDefault="00AF6327"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0EBD9FE3" w14:textId="77777777" w:rsidR="00AF6327" w:rsidRPr="00B96F17" w:rsidRDefault="00AF6327"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7C6DD18A" w14:textId="4087CCAF" w:rsidR="00E12CA9" w:rsidRPr="00B96F17" w:rsidRDefault="00E12CA9" w:rsidP="00CD3A41">
                      <w:pPr>
                        <w:pStyle w:val="a5"/>
                        <w:numPr>
                          <w:ilvl w:val="0"/>
                          <w:numId w:val="3"/>
                        </w:numPr>
                        <w:spacing w:line="480" w:lineRule="auto"/>
                        <w:ind w:leftChars="0"/>
                        <w:textDirection w:val="btLr"/>
                        <w:rPr>
                          <w:rFonts w:ascii="BIZ UDPゴシック" w:eastAsia="BIZ UDPゴシック" w:hAnsi="BIZ UDPゴシック"/>
                          <w:sz w:val="22"/>
                          <w:szCs w:val="22"/>
                        </w:rPr>
                      </w:pPr>
                    </w:p>
                    <w:p w14:paraId="13E883F4" w14:textId="77777777" w:rsidR="00E12CA9" w:rsidRPr="00E12CA9" w:rsidRDefault="00E12CA9" w:rsidP="00E12CA9">
                      <w:pPr>
                        <w:pStyle w:val="a5"/>
                        <w:numPr>
                          <w:ilvl w:val="0"/>
                          <w:numId w:val="3"/>
                        </w:numPr>
                        <w:spacing w:line="300" w:lineRule="auto"/>
                        <w:ind w:leftChars="0"/>
                        <w:textDirection w:val="btLr"/>
                        <w:rPr>
                          <w:rFonts w:ascii="BIZ UDPゴシック" w:eastAsia="BIZ UDPゴシック" w:hAnsi="BIZ UDPゴシック"/>
                        </w:rPr>
                      </w:pPr>
                    </w:p>
                  </w:txbxContent>
                </v:textbox>
                <w10:wrap type="square" anchorx="margin"/>
              </v:rect>
            </w:pict>
          </mc:Fallback>
        </mc:AlternateContent>
      </w:r>
    </w:p>
    <w:p w14:paraId="25ABAA6A" w14:textId="77777777" w:rsidR="00AF6327" w:rsidRPr="00E12CA9" w:rsidRDefault="00AF6327" w:rsidP="00AF6327">
      <w:pPr>
        <w:rPr>
          <w:rFonts w:ascii="BIZ UDPゴシック" w:eastAsia="BIZ UDPゴシック" w:hAnsi="BIZ UDPゴシック" w:cs="Meiryo UI"/>
          <w:sz w:val="24"/>
          <w:szCs w:val="24"/>
        </w:rPr>
      </w:pPr>
    </w:p>
    <w:p w14:paraId="45B55EA7" w14:textId="77777777" w:rsidR="00AF6327" w:rsidRPr="00E12CA9" w:rsidRDefault="00AF6327">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br w:type="page"/>
      </w:r>
    </w:p>
    <w:p w14:paraId="5AAA7E00"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lastRenderedPageBreak/>
        <w:t>設問２</w:t>
      </w:r>
    </w:p>
    <w:p w14:paraId="59B0B591" w14:textId="01A5AB6A" w:rsidR="001471B8" w:rsidRPr="00E12CA9" w:rsidRDefault="00B96F17" w:rsidP="00E12CA9">
      <w:pPr>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1312" behindDoc="0" locked="0" layoutInCell="1" hidden="0" allowOverlap="1" wp14:anchorId="64F1694B" wp14:editId="4BADA1E0">
                <wp:simplePos x="0" y="0"/>
                <wp:positionH relativeFrom="margin">
                  <wp:align>left</wp:align>
                </wp:positionH>
                <wp:positionV relativeFrom="paragraph">
                  <wp:posOffset>474345</wp:posOffset>
                </wp:positionV>
                <wp:extent cx="6161405" cy="4985385"/>
                <wp:effectExtent l="0" t="0" r="10795" b="24765"/>
                <wp:wrapSquare wrapText="bothSides" distT="0" distB="0" distL="114300" distR="114300"/>
                <wp:docPr id="29" name="正方形/長方形 29"/>
                <wp:cNvGraphicFramePr/>
                <a:graphic xmlns:a="http://schemas.openxmlformats.org/drawingml/2006/main">
                  <a:graphicData uri="http://schemas.microsoft.com/office/word/2010/wordprocessingShape">
                    <wps:wsp>
                      <wps:cNvSpPr/>
                      <wps:spPr>
                        <a:xfrm>
                          <a:off x="0" y="0"/>
                          <a:ext cx="6161405" cy="4985385"/>
                        </a:xfrm>
                        <a:prstGeom prst="rect">
                          <a:avLst/>
                        </a:prstGeom>
                        <a:solidFill>
                          <a:schemeClr val="lt1"/>
                        </a:solidFill>
                        <a:ln w="9525" cap="flat" cmpd="sng">
                          <a:solidFill>
                            <a:srgbClr val="000000"/>
                          </a:solidFill>
                          <a:prstDash val="solid"/>
                          <a:round/>
                          <a:headEnd type="none" w="sm" len="sm"/>
                          <a:tailEnd type="none" w="sm" len="sm"/>
                        </a:ln>
                      </wps:spPr>
                      <wps:txbx>
                        <w:txbxContent>
                          <w:p w14:paraId="04301212"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4331FEED"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4F1694B" id="正方形/長方形 29" o:spid="_x0000_s1029" style="position:absolute;left:0;text-align:left;margin-left:0;margin-top:37.35pt;width:485.15pt;height:392.5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" fillcolor="white [3201]">
                <v:stroke startarrowwidth="narrow" startarrowlength="short" endarrowwidth="narrow" endarrowlength="short" joinstyle="round"/>
                <v:textbox inset="2.53958mm,1.2694mm,2.53958mm,1.2694mm">
                  <w:txbxContent>
                    <w:p w14:paraId="04301212"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4331FEED" w14:textId="77777777" w:rsidR="001471B8" w:rsidRDefault="001471B8">
                      <w:pPr>
                        <w:spacing w:line="300" w:lineRule="auto"/>
                        <w:textDirection w:val="btLr"/>
                      </w:pPr>
                    </w:p>
                  </w:txbxContent>
                </v:textbox>
                <w10:wrap type="square" anchorx="margin"/>
              </v:rect>
            </w:pict>
          </mc:Fallback>
        </mc:AlternateContent>
      </w:r>
      <w:r w:rsidR="00AF6327" w:rsidRPr="00E12CA9">
        <w:rPr>
          <w:rFonts w:ascii="BIZ UDPゴシック" w:eastAsia="BIZ UDPゴシック" w:hAnsi="BIZ UDPゴシック" w:cs="Meiryo UI" w:hint="eastAsia"/>
          <w:sz w:val="24"/>
          <w:szCs w:val="24"/>
        </w:rPr>
        <w:t>『スライドの研修・教育スケジュールを参考にして、自施設で専攻医を教育する場合にどのような</w:t>
      </w:r>
      <w:r w:rsidR="000E276B" w:rsidRPr="00E12CA9">
        <w:rPr>
          <w:rFonts w:ascii="BIZ UDPゴシック" w:eastAsia="BIZ UDPゴシック" w:hAnsi="BIZ UDPゴシック" w:cs="Meiryo UI" w:hint="eastAsia"/>
          <w:color w:val="000000" w:themeColor="text1"/>
          <w:sz w:val="24"/>
          <w:szCs w:val="24"/>
        </w:rPr>
        <w:t>週間</w:t>
      </w:r>
      <w:r w:rsidR="00AF6327" w:rsidRPr="00E12CA9">
        <w:rPr>
          <w:rFonts w:ascii="BIZ UDPゴシック" w:eastAsia="BIZ UDPゴシック" w:hAnsi="BIZ UDPゴシック" w:cs="Meiryo UI" w:hint="eastAsia"/>
          <w:color w:val="000000" w:themeColor="text1"/>
          <w:sz w:val="24"/>
          <w:szCs w:val="24"/>
        </w:rPr>
        <w:t>ス</w:t>
      </w:r>
      <w:r w:rsidR="00AF6327" w:rsidRPr="00E12CA9">
        <w:rPr>
          <w:rFonts w:ascii="BIZ UDPゴシック" w:eastAsia="BIZ UDPゴシック" w:hAnsi="BIZ UDPゴシック" w:cs="Meiryo UI" w:hint="eastAsia"/>
          <w:sz w:val="24"/>
          <w:szCs w:val="24"/>
        </w:rPr>
        <w:t>ケジュールになるかを考えて記載してください。（記載方法は自由）』</w:t>
      </w:r>
    </w:p>
    <w:p w14:paraId="6B326745" w14:textId="16923270" w:rsidR="001471B8" w:rsidRPr="00E12CA9" w:rsidRDefault="001471B8">
      <w:pPr>
        <w:spacing w:line="360" w:lineRule="auto"/>
        <w:rPr>
          <w:rFonts w:ascii="BIZ UDPゴシック" w:eastAsia="BIZ UDPゴシック" w:hAnsi="BIZ UDPゴシック" w:cs="Meiryo UI"/>
          <w:sz w:val="24"/>
          <w:szCs w:val="24"/>
        </w:rPr>
      </w:pPr>
    </w:p>
    <w:p w14:paraId="07B0BBFA" w14:textId="77777777" w:rsidR="001471B8" w:rsidRPr="00E12CA9" w:rsidRDefault="001471B8">
      <w:pPr>
        <w:spacing w:line="360" w:lineRule="auto"/>
        <w:rPr>
          <w:rFonts w:ascii="BIZ UDPゴシック" w:eastAsia="BIZ UDPゴシック" w:hAnsi="BIZ UDPゴシック" w:cs="Meiryo UI"/>
          <w:sz w:val="24"/>
          <w:szCs w:val="24"/>
        </w:rPr>
      </w:pPr>
    </w:p>
    <w:p w14:paraId="22282DAE" w14:textId="77777777" w:rsidR="0050327F" w:rsidRPr="00E12CA9" w:rsidRDefault="0050327F">
      <w:pPr>
        <w:rPr>
          <w:rFonts w:ascii="BIZ UDPゴシック" w:eastAsia="BIZ UDPゴシック" w:hAnsi="BIZ UDPゴシック"/>
        </w:rPr>
      </w:pPr>
      <w:r w:rsidRPr="00E12CA9">
        <w:rPr>
          <w:rFonts w:ascii="BIZ UDPゴシック" w:eastAsia="BIZ UDPゴシック" w:hAnsi="BIZ UDPゴシック"/>
        </w:rPr>
        <w:br w:type="page"/>
      </w:r>
    </w:p>
    <w:p w14:paraId="488207CE" w14:textId="5F27FA32" w:rsidR="00CA3CC9"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lastRenderedPageBreak/>
        <w:t>モジュール名： （３）専攻医のふり返りを深める</w:t>
      </w:r>
    </w:p>
    <w:p w14:paraId="3F725150"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【課題】</w:t>
      </w:r>
    </w:p>
    <w:p w14:paraId="1FA63DFC" w14:textId="77777777" w:rsidR="001471B8" w:rsidRPr="00E12CA9" w:rsidRDefault="000D45C4" w:rsidP="00E12CA9">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設問１</w:t>
      </w:r>
    </w:p>
    <w:p w14:paraId="47A4B0CE" w14:textId="3533E48C" w:rsidR="001471B8" w:rsidRPr="00E12CA9" w:rsidRDefault="00B96F17" w:rsidP="00E12CA9">
      <w:pPr>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2336" behindDoc="0" locked="0" layoutInCell="1" hidden="0" allowOverlap="1" wp14:anchorId="5EAEAB96" wp14:editId="7BB88073">
                <wp:simplePos x="0" y="0"/>
                <wp:positionH relativeFrom="margin">
                  <wp:align>left</wp:align>
                </wp:positionH>
                <wp:positionV relativeFrom="paragraph">
                  <wp:posOffset>483870</wp:posOffset>
                </wp:positionV>
                <wp:extent cx="6161405" cy="2133600"/>
                <wp:effectExtent l="0" t="0" r="10795" b="19050"/>
                <wp:wrapSquare wrapText="bothSides" distT="0" distB="0" distL="114300" distR="114300"/>
                <wp:docPr id="31" name="正方形/長方形 31"/>
                <wp:cNvGraphicFramePr/>
                <a:graphic xmlns:a="http://schemas.openxmlformats.org/drawingml/2006/main">
                  <a:graphicData uri="http://schemas.microsoft.com/office/word/2010/wordprocessingShape">
                    <wps:wsp>
                      <wps:cNvSpPr/>
                      <wps:spPr>
                        <a:xfrm>
                          <a:off x="0" y="0"/>
                          <a:ext cx="6161405" cy="2133600"/>
                        </a:xfrm>
                        <a:prstGeom prst="rect">
                          <a:avLst/>
                        </a:prstGeom>
                        <a:solidFill>
                          <a:schemeClr val="lt1"/>
                        </a:solidFill>
                        <a:ln w="9525" cap="flat" cmpd="sng">
                          <a:solidFill>
                            <a:srgbClr val="000000"/>
                          </a:solidFill>
                          <a:prstDash val="solid"/>
                          <a:round/>
                          <a:headEnd type="none" w="sm" len="sm"/>
                          <a:tailEnd type="none" w="sm" len="sm"/>
                        </a:ln>
                      </wps:spPr>
                      <wps:txbx>
                        <w:txbxContent>
                          <w:p w14:paraId="55F54441"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3D486407"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5EAEAB96" id="正方形/長方形 31" o:spid="_x0000_s1030" style="position:absolute;left:0;text-align:left;margin-left:0;margin-top:38.1pt;width:485.15pt;height:168pt;z-index:25166233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" fillcolor="white [3201]">
                <v:stroke startarrowwidth="narrow" startarrowlength="short" endarrowwidth="narrow" endarrowlength="short" joinstyle="round"/>
                <v:textbox inset="2.53958mm,1.2694mm,2.53958mm,1.2694mm">
                  <w:txbxContent>
                    <w:p w14:paraId="55F54441"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3D486407" w14:textId="77777777" w:rsidR="001471B8" w:rsidRDefault="001471B8">
                      <w:pPr>
                        <w:spacing w:line="300" w:lineRule="auto"/>
                        <w:textDirection w:val="btLr"/>
                      </w:pPr>
                    </w:p>
                  </w:txbxContent>
                </v:textbox>
                <w10:wrap type="square" anchorx="margin"/>
              </v:rect>
            </w:pict>
          </mc:Fallback>
        </mc:AlternateContent>
      </w:r>
      <w:r w:rsidR="0050327F" w:rsidRPr="00E12CA9">
        <w:rPr>
          <w:rFonts w:ascii="BIZ UDPゴシック" w:eastAsia="BIZ UDPゴシック" w:hAnsi="BIZ UDPゴシック" w:cs="Meiryo UI" w:hint="eastAsia"/>
          <w:sz w:val="24"/>
          <w:szCs w:val="24"/>
        </w:rPr>
        <w:t>家庭医としての成長に必要な「省察的実践家」について説明して下さい（キーワード 「振り返り」</w:t>
      </w:r>
      <w:r w:rsidR="00CA3CC9" w:rsidRPr="00E12CA9">
        <w:rPr>
          <w:rFonts w:ascii="BIZ UDPゴシック" w:eastAsia="BIZ UDPゴシック" w:hAnsi="BIZ UDPゴシック" w:cs="Meiryo UI" w:hint="eastAsia"/>
          <w:sz w:val="24"/>
          <w:szCs w:val="24"/>
        </w:rPr>
        <w:t>「コルブの学習サイクル」 の語句を用いて</w:t>
      </w:r>
      <w:r w:rsidR="0050327F" w:rsidRPr="00E12CA9">
        <w:rPr>
          <w:rFonts w:ascii="BIZ UDPゴシック" w:eastAsia="BIZ UDPゴシック" w:hAnsi="BIZ UDPゴシック" w:cs="Meiryo UI" w:hint="eastAsia"/>
          <w:sz w:val="24"/>
          <w:szCs w:val="24"/>
        </w:rPr>
        <w:t>）</w:t>
      </w:r>
    </w:p>
    <w:p w14:paraId="20514718" w14:textId="77777777" w:rsidR="001471B8" w:rsidRPr="00E12CA9" w:rsidRDefault="001471B8">
      <w:pPr>
        <w:spacing w:line="360" w:lineRule="auto"/>
        <w:rPr>
          <w:rFonts w:ascii="BIZ UDPゴシック" w:eastAsia="BIZ UDPゴシック" w:hAnsi="BIZ UDPゴシック" w:cs="Meiryo UI"/>
          <w:sz w:val="24"/>
          <w:szCs w:val="24"/>
        </w:rPr>
      </w:pPr>
    </w:p>
    <w:p w14:paraId="69213923"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設問２</w:t>
      </w:r>
    </w:p>
    <w:p w14:paraId="3A99D040" w14:textId="483AFA0A" w:rsidR="00CA3CC9" w:rsidRPr="00E12CA9" w:rsidRDefault="00CA3CC9" w:rsidP="00CA3CC9">
      <w:pPr>
        <w:rPr>
          <w:rFonts w:ascii="BIZ UDPゴシック" w:eastAsia="BIZ UDPゴシック" w:hAnsi="BIZ UDPゴシック" w:cs="ＭＳ ゴシック"/>
          <w:sz w:val="24"/>
          <w:szCs w:val="24"/>
        </w:rPr>
      </w:pPr>
      <w:r w:rsidRPr="00E12CA9">
        <w:rPr>
          <w:rFonts w:ascii="BIZ UDPゴシック" w:eastAsia="BIZ UDPゴシック" w:hAnsi="BIZ UDPゴシック" w:cs="ＭＳ ゴシック" w:hint="eastAsia"/>
          <w:sz w:val="24"/>
          <w:szCs w:val="24"/>
        </w:rPr>
        <w:t>あなたが専攻医であった時に指導医から受けた「振り返り」について思い出して下さい</w:t>
      </w:r>
      <w:r w:rsidR="00B96F17">
        <w:rPr>
          <w:rFonts w:ascii="BIZ UDPゴシック" w:eastAsia="BIZ UDPゴシック" w:hAnsi="BIZ UDPゴシック" w:cs="ＭＳ ゴシック" w:hint="eastAsia"/>
          <w:sz w:val="24"/>
          <w:szCs w:val="24"/>
        </w:rPr>
        <w:t>。</w:t>
      </w:r>
      <w:r w:rsidRPr="00E12CA9">
        <w:rPr>
          <w:rFonts w:ascii="BIZ UDPゴシック" w:eastAsia="BIZ UDPゴシック" w:hAnsi="BIZ UDPゴシック" w:cs="ＭＳ ゴシック" w:hint="eastAsia"/>
          <w:sz w:val="24"/>
          <w:szCs w:val="24"/>
        </w:rPr>
        <w:t>その上で以下の2点についてお答え下さい</w:t>
      </w:r>
      <w:r w:rsidR="00B96F17">
        <w:rPr>
          <w:rFonts w:ascii="BIZ UDPゴシック" w:eastAsia="BIZ UDPゴシック" w:hAnsi="BIZ UDPゴシック" w:cs="ＭＳ ゴシック" w:hint="eastAsia"/>
          <w:sz w:val="24"/>
          <w:szCs w:val="24"/>
        </w:rPr>
        <w:t>。</w:t>
      </w:r>
    </w:p>
    <w:p w14:paraId="39D70D9A" w14:textId="24CC2FA3" w:rsidR="00CA3CC9" w:rsidRPr="00E12CA9" w:rsidRDefault="00CA3CC9" w:rsidP="00CA3CC9">
      <w:pPr>
        <w:pStyle w:val="a5"/>
        <w:numPr>
          <w:ilvl w:val="0"/>
          <w:numId w:val="1"/>
        </w:numPr>
        <w:ind w:leftChars="0"/>
        <w:rPr>
          <w:rFonts w:ascii="BIZ UDPゴシック" w:eastAsia="BIZ UDPゴシック" w:hAnsi="BIZ UDPゴシック" w:cs="ＭＳ ゴシック"/>
          <w:sz w:val="24"/>
          <w:szCs w:val="24"/>
        </w:rPr>
      </w:pPr>
      <w:r w:rsidRPr="00E12CA9">
        <w:rPr>
          <w:rFonts w:ascii="BIZ UDPゴシック" w:eastAsia="BIZ UDPゴシック" w:hAnsi="BIZ UDPゴシック" w:cs="ＭＳ ゴシック"/>
          <w:sz w:val="24"/>
          <w:szCs w:val="24"/>
        </w:rPr>
        <w:t xml:space="preserve"> </w:t>
      </w:r>
      <w:r w:rsidRPr="00E12CA9">
        <w:rPr>
          <w:rFonts w:ascii="BIZ UDPゴシック" w:eastAsia="BIZ UDPゴシック" w:hAnsi="BIZ UDPゴシック" w:cs="ＭＳ ゴシック" w:hint="eastAsia"/>
          <w:sz w:val="24"/>
          <w:szCs w:val="24"/>
        </w:rPr>
        <w:t>自分が専攻医時代（研修医時代）に受けた「振り返り」では</w:t>
      </w:r>
      <w:r w:rsidR="00B96F17">
        <w:rPr>
          <w:rFonts w:ascii="BIZ UDPゴシック" w:eastAsia="BIZ UDPゴシック" w:hAnsi="BIZ UDPゴシック" w:cs="ＭＳ ゴシック" w:hint="eastAsia"/>
          <w:sz w:val="24"/>
          <w:szCs w:val="24"/>
        </w:rPr>
        <w:t>、</w:t>
      </w:r>
      <w:r w:rsidRPr="00E12CA9">
        <w:rPr>
          <w:rFonts w:ascii="BIZ UDPゴシック" w:eastAsia="BIZ UDPゴシック" w:hAnsi="BIZ UDPゴシック" w:cs="ＭＳ ゴシック" w:hint="eastAsia"/>
          <w:sz w:val="24"/>
          <w:szCs w:val="24"/>
        </w:rPr>
        <w:t>本講義の内容にあった振り返りの技法のどのような部分が活用されていましたか？</w:t>
      </w:r>
    </w:p>
    <w:p w14:paraId="0A31AB6F" w14:textId="3B084504" w:rsidR="00CA3CC9" w:rsidRPr="00E12CA9" w:rsidRDefault="00B96F17" w:rsidP="00CA3CC9">
      <w:pPr>
        <w:pStyle w:val="a5"/>
        <w:numPr>
          <w:ilvl w:val="0"/>
          <w:numId w:val="1"/>
        </w:numPr>
        <w:ind w:leftChars="0"/>
        <w:rPr>
          <w:rFonts w:ascii="BIZ UDPゴシック" w:eastAsia="BIZ UDPゴシック" w:hAnsi="BIZ UDPゴシック" w:cs="ＭＳ ゴシック"/>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3360" behindDoc="0" locked="0" layoutInCell="1" hidden="0" allowOverlap="1" wp14:anchorId="183CF95C" wp14:editId="441F68AC">
                <wp:simplePos x="0" y="0"/>
                <wp:positionH relativeFrom="column">
                  <wp:posOffset>76200</wp:posOffset>
                </wp:positionH>
                <wp:positionV relativeFrom="paragraph">
                  <wp:posOffset>661670</wp:posOffset>
                </wp:positionV>
                <wp:extent cx="6161405" cy="2476500"/>
                <wp:effectExtent l="0" t="0" r="10795" b="19050"/>
                <wp:wrapSquare wrapText="bothSides" distT="0" distB="0" distL="114300" distR="114300"/>
                <wp:docPr id="25" name="正方形/長方形 25"/>
                <wp:cNvGraphicFramePr/>
                <a:graphic xmlns:a="http://schemas.openxmlformats.org/drawingml/2006/main">
                  <a:graphicData uri="http://schemas.microsoft.com/office/word/2010/wordprocessingShape">
                    <wps:wsp>
                      <wps:cNvSpPr/>
                      <wps:spPr>
                        <a:xfrm>
                          <a:off x="0" y="0"/>
                          <a:ext cx="6161405" cy="2476500"/>
                        </a:xfrm>
                        <a:prstGeom prst="rect">
                          <a:avLst/>
                        </a:prstGeom>
                        <a:solidFill>
                          <a:schemeClr val="lt1"/>
                        </a:solidFill>
                        <a:ln w="9525" cap="flat" cmpd="sng">
                          <a:solidFill>
                            <a:srgbClr val="000000"/>
                          </a:solidFill>
                          <a:prstDash val="solid"/>
                          <a:round/>
                          <a:headEnd type="none" w="sm" len="sm"/>
                          <a:tailEnd type="none" w="sm" len="sm"/>
                        </a:ln>
                      </wps:spPr>
                      <wps:txbx>
                        <w:txbxContent>
                          <w:p w14:paraId="2D101B17"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5DEC175F" w14:textId="77777777" w:rsidR="001471B8" w:rsidRDefault="001471B8">
                            <w:pPr>
                              <w:spacing w:line="300" w:lineRule="auto"/>
                              <w:textDirection w:val="btLr"/>
                            </w:pPr>
                          </w:p>
                          <w:p w14:paraId="3EDD8A1F" w14:textId="77777777" w:rsidR="00E12CA9" w:rsidRDefault="00E12CA9">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83CF95C" id="正方形/長方形 25" o:spid="_x0000_s1031" style="position:absolute;left:0;text-align:left;margin-left:6pt;margin-top:52.1pt;width:485.15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" fillcolor="white [3201]">
                <v:stroke startarrowwidth="narrow" startarrowlength="short" endarrowwidth="narrow" endarrowlength="short" joinstyle="round"/>
                <v:textbox inset="2.53958mm,1.2694mm,2.53958mm,1.2694mm">
                  <w:txbxContent>
                    <w:p w14:paraId="2D101B17"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5DEC175F" w14:textId="77777777" w:rsidR="001471B8" w:rsidRDefault="001471B8">
                      <w:pPr>
                        <w:spacing w:line="300" w:lineRule="auto"/>
                        <w:textDirection w:val="btLr"/>
                      </w:pPr>
                    </w:p>
                    <w:p w14:paraId="3EDD8A1F" w14:textId="77777777" w:rsidR="00E12CA9" w:rsidRDefault="00E12CA9">
                      <w:pPr>
                        <w:spacing w:line="300" w:lineRule="auto"/>
                        <w:textDirection w:val="btLr"/>
                      </w:pPr>
                    </w:p>
                  </w:txbxContent>
                </v:textbox>
                <w10:wrap type="square"/>
              </v:rect>
            </w:pict>
          </mc:Fallback>
        </mc:AlternateContent>
      </w:r>
      <w:r w:rsidR="00CA3CC9" w:rsidRPr="00E12CA9">
        <w:rPr>
          <w:rFonts w:ascii="BIZ UDPゴシック" w:eastAsia="BIZ UDPゴシック" w:hAnsi="BIZ UDPゴシック" w:cs="ＭＳ ゴシック" w:hint="eastAsia"/>
          <w:sz w:val="24"/>
          <w:szCs w:val="24"/>
        </w:rPr>
        <w:t>今後ご自身が指導医になり専攻医を指導するにあたり</w:t>
      </w:r>
      <w:r>
        <w:rPr>
          <w:rFonts w:ascii="BIZ UDPゴシック" w:eastAsia="BIZ UDPゴシック" w:hAnsi="BIZ UDPゴシック" w:cs="ＭＳ ゴシック" w:hint="eastAsia"/>
          <w:sz w:val="24"/>
          <w:szCs w:val="24"/>
        </w:rPr>
        <w:t>、</w:t>
      </w:r>
      <w:r w:rsidR="00CA3CC9" w:rsidRPr="00E12CA9">
        <w:rPr>
          <w:rFonts w:ascii="BIZ UDPゴシック" w:eastAsia="BIZ UDPゴシック" w:hAnsi="BIZ UDPゴシック" w:cs="ＭＳ ゴシック" w:hint="eastAsia"/>
          <w:sz w:val="24"/>
          <w:szCs w:val="24"/>
        </w:rPr>
        <w:t>本講義の内容を踏まえてどのような工夫を使用と思いますか？ 具体的にお答え下さい（振り返りの進め方</w:t>
      </w:r>
      <w:r>
        <w:rPr>
          <w:rFonts w:ascii="BIZ UDPゴシック" w:eastAsia="BIZ UDPゴシック" w:hAnsi="BIZ UDPゴシック" w:cs="ＭＳ ゴシック" w:hint="eastAsia"/>
          <w:sz w:val="24"/>
          <w:szCs w:val="24"/>
        </w:rPr>
        <w:t>、</w:t>
      </w:r>
      <w:r w:rsidR="00CA3CC9" w:rsidRPr="00E12CA9">
        <w:rPr>
          <w:rFonts w:ascii="BIZ UDPゴシック" w:eastAsia="BIZ UDPゴシック" w:hAnsi="BIZ UDPゴシック" w:cs="ＭＳ ゴシック" w:hint="eastAsia"/>
          <w:sz w:val="24"/>
          <w:szCs w:val="24"/>
        </w:rPr>
        <w:t>システム作りなど）。</w:t>
      </w:r>
    </w:p>
    <w:p w14:paraId="2E8A76AD" w14:textId="0A18AC02" w:rsidR="001471B8" w:rsidRPr="00E12CA9" w:rsidRDefault="001471B8" w:rsidP="0050327F">
      <w:pPr>
        <w:rPr>
          <w:rFonts w:ascii="BIZ UDPゴシック" w:eastAsia="BIZ UDPゴシック" w:hAnsi="BIZ UDPゴシック" w:cs="Arial"/>
          <w:sz w:val="24"/>
          <w:szCs w:val="24"/>
        </w:rPr>
      </w:pPr>
    </w:p>
    <w:p w14:paraId="10F78AEA" w14:textId="77777777" w:rsidR="00CA3CC9" w:rsidRPr="00E12CA9" w:rsidRDefault="00CA3CC9">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br w:type="page"/>
      </w:r>
    </w:p>
    <w:p w14:paraId="0398F21A"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lastRenderedPageBreak/>
        <w:t>モジュール名： （４）専攻医を評価するパート１</w:t>
      </w:r>
    </w:p>
    <w:p w14:paraId="1D8C80AD" w14:textId="77777777" w:rsidR="001471B8" w:rsidRPr="00E12CA9" w:rsidRDefault="001471B8">
      <w:pPr>
        <w:spacing w:line="360" w:lineRule="auto"/>
        <w:rPr>
          <w:rFonts w:ascii="BIZ UDPゴシック" w:eastAsia="BIZ UDPゴシック" w:hAnsi="BIZ UDPゴシック" w:cs="Meiryo UI"/>
          <w:sz w:val="24"/>
          <w:szCs w:val="24"/>
        </w:rPr>
      </w:pPr>
    </w:p>
    <w:p w14:paraId="32312D4A" w14:textId="77777777" w:rsidR="0050327F"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【課題】</w:t>
      </w:r>
    </w:p>
    <w:p w14:paraId="23A32B74" w14:textId="77777777" w:rsidR="001471B8" w:rsidRPr="00E12CA9" w:rsidRDefault="000D45C4" w:rsidP="00E12CA9">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設問１</w:t>
      </w:r>
    </w:p>
    <w:p w14:paraId="45C6C420" w14:textId="1CE829D6" w:rsidR="001471B8" w:rsidRPr="00E12CA9" w:rsidRDefault="00B96F17" w:rsidP="00E12CA9">
      <w:pPr>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4384" behindDoc="0" locked="0" layoutInCell="1" hidden="0" allowOverlap="1" wp14:anchorId="38323077" wp14:editId="1199B071">
                <wp:simplePos x="0" y="0"/>
                <wp:positionH relativeFrom="margin">
                  <wp:align>left</wp:align>
                </wp:positionH>
                <wp:positionV relativeFrom="paragraph">
                  <wp:posOffset>453390</wp:posOffset>
                </wp:positionV>
                <wp:extent cx="6161405" cy="1978660"/>
                <wp:effectExtent l="0" t="0" r="10795" b="21590"/>
                <wp:wrapSquare wrapText="bothSides" distT="0" distB="0" distL="114300" distR="114300"/>
                <wp:docPr id="26" name="正方形/長方形 26"/>
                <wp:cNvGraphicFramePr/>
                <a:graphic xmlns:a="http://schemas.openxmlformats.org/drawingml/2006/main">
                  <a:graphicData uri="http://schemas.microsoft.com/office/word/2010/wordprocessingShape">
                    <wps:wsp>
                      <wps:cNvSpPr/>
                      <wps:spPr>
                        <a:xfrm>
                          <a:off x="0" y="0"/>
                          <a:ext cx="6161405" cy="1978660"/>
                        </a:xfrm>
                        <a:prstGeom prst="rect">
                          <a:avLst/>
                        </a:prstGeom>
                        <a:solidFill>
                          <a:schemeClr val="lt1"/>
                        </a:solidFill>
                        <a:ln w="9525" cap="flat" cmpd="sng">
                          <a:solidFill>
                            <a:srgbClr val="000000"/>
                          </a:solidFill>
                          <a:prstDash val="solid"/>
                          <a:round/>
                          <a:headEnd type="none" w="sm" len="sm"/>
                          <a:tailEnd type="none" w="sm" len="sm"/>
                        </a:ln>
                      </wps:spPr>
                      <wps:txbx>
                        <w:txbxContent>
                          <w:p w14:paraId="3090B8B6"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3B0AD93C"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38323077" id="正方形/長方形 26" o:spid="_x0000_s1032" style="position:absolute;left:0;text-align:left;margin-left:0;margin-top:35.7pt;width:485.15pt;height:155.8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" fillcolor="white [3201]">
                <v:stroke startarrowwidth="narrow" startarrowlength="short" endarrowwidth="narrow" endarrowlength="short" joinstyle="round"/>
                <v:textbox inset="2.53958mm,1.2694mm,2.53958mm,1.2694mm">
                  <w:txbxContent>
                    <w:p w14:paraId="3090B8B6"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3B0AD93C" w14:textId="77777777" w:rsidR="001471B8" w:rsidRDefault="001471B8">
                      <w:pPr>
                        <w:spacing w:line="300" w:lineRule="auto"/>
                        <w:textDirection w:val="btLr"/>
                      </w:pPr>
                    </w:p>
                  </w:txbxContent>
                </v:textbox>
                <w10:wrap type="square" anchorx="margin"/>
              </v:rect>
            </w:pict>
          </mc:Fallback>
        </mc:AlternateContent>
      </w:r>
      <w:r w:rsidR="000D45C4" w:rsidRPr="00E12CA9">
        <w:rPr>
          <w:rFonts w:ascii="BIZ UDPゴシック" w:eastAsia="BIZ UDPゴシック" w:hAnsi="BIZ UDPゴシック" w:cs="Meiryo UI"/>
          <w:sz w:val="24"/>
          <w:szCs w:val="24"/>
        </w:rPr>
        <w:t>Mini-CEXを用いて、①どこで（どの場面で）、②いつ（どれくらいの頻度で）、③何を、評価するか記載してください。</w:t>
      </w:r>
    </w:p>
    <w:p w14:paraId="755EE84C" w14:textId="22A48752" w:rsidR="001471B8" w:rsidRPr="00E12CA9" w:rsidRDefault="001471B8">
      <w:pPr>
        <w:spacing w:line="360" w:lineRule="auto"/>
        <w:rPr>
          <w:rFonts w:ascii="BIZ UDPゴシック" w:eastAsia="BIZ UDPゴシック" w:hAnsi="BIZ UDPゴシック" w:cs="Meiryo UI"/>
          <w:sz w:val="24"/>
          <w:szCs w:val="24"/>
        </w:rPr>
      </w:pPr>
    </w:p>
    <w:p w14:paraId="5502A24B" w14:textId="77777777" w:rsidR="001471B8" w:rsidRPr="00E12CA9" w:rsidRDefault="001471B8">
      <w:pPr>
        <w:spacing w:line="360" w:lineRule="auto"/>
        <w:rPr>
          <w:rFonts w:ascii="BIZ UDPゴシック" w:eastAsia="BIZ UDPゴシック" w:hAnsi="BIZ UDPゴシック" w:cs="Meiryo UI"/>
          <w:sz w:val="24"/>
          <w:szCs w:val="24"/>
        </w:rPr>
      </w:pPr>
    </w:p>
    <w:p w14:paraId="61190CA8"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設問２</w:t>
      </w:r>
    </w:p>
    <w:p w14:paraId="19077B13" w14:textId="66B5B64E" w:rsidR="001471B8" w:rsidRPr="00E12CA9" w:rsidRDefault="00B96F17" w:rsidP="00E12CA9">
      <w:pPr>
        <w:spacing w:line="276" w:lineRule="auto"/>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5408" behindDoc="0" locked="0" layoutInCell="1" hidden="0" allowOverlap="1" wp14:anchorId="7DDEE00A" wp14:editId="641FAC5E">
                <wp:simplePos x="0" y="0"/>
                <wp:positionH relativeFrom="margin">
                  <wp:align>left</wp:align>
                </wp:positionH>
                <wp:positionV relativeFrom="paragraph">
                  <wp:posOffset>508635</wp:posOffset>
                </wp:positionV>
                <wp:extent cx="6161405" cy="2143125"/>
                <wp:effectExtent l="0" t="0" r="10795" b="28575"/>
                <wp:wrapSquare wrapText="bothSides" distT="0" distB="0" distL="114300" distR="114300"/>
                <wp:docPr id="32" name="正方形/長方形 32"/>
                <wp:cNvGraphicFramePr/>
                <a:graphic xmlns:a="http://schemas.openxmlformats.org/drawingml/2006/main">
                  <a:graphicData uri="http://schemas.microsoft.com/office/word/2010/wordprocessingShape">
                    <wps:wsp>
                      <wps:cNvSpPr/>
                      <wps:spPr>
                        <a:xfrm>
                          <a:off x="0" y="0"/>
                          <a:ext cx="6161405" cy="2143125"/>
                        </a:xfrm>
                        <a:prstGeom prst="rect">
                          <a:avLst/>
                        </a:prstGeom>
                        <a:solidFill>
                          <a:schemeClr val="lt1"/>
                        </a:solidFill>
                        <a:ln w="9525" cap="flat" cmpd="sng">
                          <a:solidFill>
                            <a:srgbClr val="000000"/>
                          </a:solidFill>
                          <a:prstDash val="solid"/>
                          <a:round/>
                          <a:headEnd type="none" w="sm" len="sm"/>
                          <a:tailEnd type="none" w="sm" len="sm"/>
                        </a:ln>
                      </wps:spPr>
                      <wps:txbx>
                        <w:txbxContent>
                          <w:p w14:paraId="76868610"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21D20841"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DDEE00A" id="正方形/長方形 32" o:spid="_x0000_s1033" style="position:absolute;left:0;text-align:left;margin-left:0;margin-top:40.05pt;width:485.15pt;height:168.75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" fillcolor="white [3201]">
                <v:stroke startarrowwidth="narrow" startarrowlength="short" endarrowwidth="narrow" endarrowlength="short" joinstyle="round"/>
                <v:textbox inset="2.53958mm,1.2694mm,2.53958mm,1.2694mm">
                  <w:txbxContent>
                    <w:p w14:paraId="76868610"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21D20841" w14:textId="77777777" w:rsidR="001471B8" w:rsidRDefault="001471B8">
                      <w:pPr>
                        <w:spacing w:line="300" w:lineRule="auto"/>
                        <w:textDirection w:val="btLr"/>
                      </w:pPr>
                    </w:p>
                  </w:txbxContent>
                </v:textbox>
                <w10:wrap type="square" anchorx="margin"/>
              </v:rect>
            </w:pict>
          </mc:Fallback>
        </mc:AlternateContent>
      </w:r>
      <w:r w:rsidR="000D45C4" w:rsidRPr="00E12CA9">
        <w:rPr>
          <w:rFonts w:ascii="BIZ UDPゴシック" w:eastAsia="BIZ UDPゴシック" w:hAnsi="BIZ UDPゴシック" w:cs="Meiryo UI"/>
          <w:sz w:val="24"/>
          <w:szCs w:val="24"/>
        </w:rPr>
        <w:t>ご自身の現場でMini-CEXを始めるにあたって障壁となりそうなヒト・モノ、手助けとなりそうなヒト・モノについて記載してください。（最低１つずつ）</w:t>
      </w:r>
    </w:p>
    <w:p w14:paraId="4F094CE9" w14:textId="6C39210C" w:rsidR="001471B8" w:rsidRPr="00E12CA9" w:rsidRDefault="001471B8">
      <w:pPr>
        <w:spacing w:line="360" w:lineRule="auto"/>
        <w:rPr>
          <w:rFonts w:ascii="BIZ UDPゴシック" w:eastAsia="BIZ UDPゴシック" w:hAnsi="BIZ UDPゴシック" w:cs="Meiryo UI"/>
          <w:sz w:val="24"/>
          <w:szCs w:val="24"/>
        </w:rPr>
      </w:pPr>
    </w:p>
    <w:p w14:paraId="32D86BA6" w14:textId="77777777" w:rsidR="0050327F" w:rsidRPr="00E12CA9" w:rsidRDefault="0050327F">
      <w:pPr>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br w:type="page"/>
      </w:r>
    </w:p>
    <w:p w14:paraId="18737BF2" w14:textId="2E2490C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lastRenderedPageBreak/>
        <w:t>モジュール名： （５）専攻医を評価するパート2</w:t>
      </w:r>
    </w:p>
    <w:p w14:paraId="2166AC3D"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【課題】</w:t>
      </w:r>
    </w:p>
    <w:p w14:paraId="7AEA51E9"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設問１</w:t>
      </w:r>
    </w:p>
    <w:bookmarkStart w:id="0" w:name="_heading=h.gjdgxs" w:colFirst="0" w:colLast="0"/>
    <w:bookmarkEnd w:id="0"/>
    <w:p w14:paraId="0A5548DD" w14:textId="28F3C732" w:rsidR="001471B8" w:rsidRPr="00E12CA9" w:rsidRDefault="00B96F17" w:rsidP="00E12CA9">
      <w:pPr>
        <w:spacing w:line="276" w:lineRule="auto"/>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6432" behindDoc="0" locked="0" layoutInCell="1" hidden="0" allowOverlap="1" wp14:anchorId="13757FD7" wp14:editId="2B2D8C00">
                <wp:simplePos x="0" y="0"/>
                <wp:positionH relativeFrom="margin">
                  <wp:align>left</wp:align>
                </wp:positionH>
                <wp:positionV relativeFrom="paragraph">
                  <wp:posOffset>499110</wp:posOffset>
                </wp:positionV>
                <wp:extent cx="5981700" cy="2116455"/>
                <wp:effectExtent l="0" t="0" r="19050" b="17145"/>
                <wp:wrapSquare wrapText="bothSides" distT="0" distB="0" distL="114300" distR="114300"/>
                <wp:docPr id="27" name="正方形/長方形 27"/>
                <wp:cNvGraphicFramePr/>
                <a:graphic xmlns:a="http://schemas.openxmlformats.org/drawingml/2006/main">
                  <a:graphicData uri="http://schemas.microsoft.com/office/word/2010/wordprocessingShape">
                    <wps:wsp>
                      <wps:cNvSpPr/>
                      <wps:spPr>
                        <a:xfrm>
                          <a:off x="0" y="0"/>
                          <a:ext cx="5981700" cy="2116455"/>
                        </a:xfrm>
                        <a:prstGeom prst="rect">
                          <a:avLst/>
                        </a:prstGeom>
                        <a:solidFill>
                          <a:schemeClr val="lt1"/>
                        </a:solidFill>
                        <a:ln w="9525" cap="flat" cmpd="sng">
                          <a:solidFill>
                            <a:srgbClr val="000000"/>
                          </a:solidFill>
                          <a:prstDash val="solid"/>
                          <a:round/>
                          <a:headEnd type="none" w="sm" len="sm"/>
                          <a:tailEnd type="none" w="sm" len="sm"/>
                        </a:ln>
                      </wps:spPr>
                      <wps:txbx>
                        <w:txbxContent>
                          <w:p w14:paraId="5E6006EC"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24F663A1"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13757FD7" id="正方形/長方形 27" o:spid="_x0000_s1034" style="position:absolute;left:0;text-align:left;margin-left:0;margin-top:39.3pt;width:471pt;height:166.65pt;z-index:25166643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" fillcolor="white [3201]">
                <v:stroke startarrowwidth="narrow" startarrowlength="short" endarrowwidth="narrow" endarrowlength="short" joinstyle="round"/>
                <v:textbox inset="2.53958mm,1.2694mm,2.53958mm,1.2694mm">
                  <w:txbxContent>
                    <w:p w14:paraId="5E6006EC"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24F663A1" w14:textId="77777777" w:rsidR="001471B8" w:rsidRDefault="001471B8">
                      <w:pPr>
                        <w:spacing w:line="300" w:lineRule="auto"/>
                        <w:textDirection w:val="btLr"/>
                      </w:pPr>
                    </w:p>
                  </w:txbxContent>
                </v:textbox>
                <w10:wrap type="square" anchorx="margin"/>
              </v:rect>
            </w:pict>
          </mc:Fallback>
        </mc:AlternateContent>
      </w:r>
      <w:r w:rsidR="000D45C4" w:rsidRPr="00E12CA9">
        <w:rPr>
          <w:rFonts w:ascii="BIZ UDPゴシック" w:eastAsia="BIZ UDPゴシック" w:hAnsi="BIZ UDPゴシック" w:cs="Meiryo UI"/>
          <w:sz w:val="24"/>
          <w:szCs w:val="24"/>
        </w:rPr>
        <w:t>case based discussionを用いて、①どこで評価するか（どういった環境を設定するか）、②いつ評価するか（どれくらいの頻度で）、③何を、評価するか　について記載してください。</w:t>
      </w:r>
    </w:p>
    <w:p w14:paraId="04D90B73" w14:textId="14735E42" w:rsidR="001471B8" w:rsidRPr="00E12CA9" w:rsidRDefault="001471B8">
      <w:pPr>
        <w:spacing w:line="360" w:lineRule="auto"/>
        <w:rPr>
          <w:rFonts w:ascii="BIZ UDPゴシック" w:eastAsia="BIZ UDPゴシック" w:hAnsi="BIZ UDPゴシック" w:cs="Meiryo UI"/>
          <w:sz w:val="24"/>
          <w:szCs w:val="24"/>
        </w:rPr>
      </w:pPr>
    </w:p>
    <w:p w14:paraId="1598E0FE" w14:textId="77777777" w:rsidR="001471B8" w:rsidRPr="00E12CA9" w:rsidRDefault="001471B8">
      <w:pPr>
        <w:spacing w:line="360" w:lineRule="auto"/>
        <w:rPr>
          <w:rFonts w:ascii="BIZ UDPゴシック" w:eastAsia="BIZ UDPゴシック" w:hAnsi="BIZ UDPゴシック" w:cs="Meiryo UI"/>
          <w:sz w:val="24"/>
          <w:szCs w:val="24"/>
        </w:rPr>
      </w:pPr>
    </w:p>
    <w:p w14:paraId="24FC3C2E" w14:textId="77777777" w:rsidR="001471B8" w:rsidRPr="00E12CA9" w:rsidRDefault="000D45C4" w:rsidP="00E12CA9">
      <w:pPr>
        <w:spacing w:line="276"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設問２</w:t>
      </w:r>
    </w:p>
    <w:p w14:paraId="7B9D6442" w14:textId="0B6FD31B" w:rsidR="001471B8" w:rsidRPr="00E12CA9" w:rsidRDefault="00B96F17" w:rsidP="00E12CA9">
      <w:pPr>
        <w:spacing w:line="276" w:lineRule="auto"/>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7456" behindDoc="0" locked="0" layoutInCell="1" hidden="0" allowOverlap="1" wp14:anchorId="6DA4CCED" wp14:editId="2D2F0837">
                <wp:simplePos x="0" y="0"/>
                <wp:positionH relativeFrom="margin">
                  <wp:align>left</wp:align>
                </wp:positionH>
                <wp:positionV relativeFrom="paragraph">
                  <wp:posOffset>511810</wp:posOffset>
                </wp:positionV>
                <wp:extent cx="6161405" cy="2133600"/>
                <wp:effectExtent l="0" t="0" r="10795" b="19050"/>
                <wp:wrapSquare wrapText="bothSides" distT="0" distB="0" distL="114300" distR="114300"/>
                <wp:docPr id="33" name="正方形/長方形 33"/>
                <wp:cNvGraphicFramePr/>
                <a:graphic xmlns:a="http://schemas.openxmlformats.org/drawingml/2006/main">
                  <a:graphicData uri="http://schemas.microsoft.com/office/word/2010/wordprocessingShape">
                    <wps:wsp>
                      <wps:cNvSpPr/>
                      <wps:spPr>
                        <a:xfrm>
                          <a:off x="0" y="0"/>
                          <a:ext cx="6161405" cy="2133600"/>
                        </a:xfrm>
                        <a:prstGeom prst="rect">
                          <a:avLst/>
                        </a:prstGeom>
                        <a:solidFill>
                          <a:schemeClr val="lt1"/>
                        </a:solidFill>
                        <a:ln w="9525" cap="flat" cmpd="sng">
                          <a:solidFill>
                            <a:srgbClr val="000000"/>
                          </a:solidFill>
                          <a:prstDash val="solid"/>
                          <a:round/>
                          <a:headEnd type="none" w="sm" len="sm"/>
                          <a:tailEnd type="none" w="sm" len="sm"/>
                        </a:ln>
                      </wps:spPr>
                      <wps:txbx>
                        <w:txbxContent>
                          <w:p w14:paraId="38CE1323" w14:textId="77777777" w:rsidR="001471B8" w:rsidRDefault="000D45C4">
                            <w:pPr>
                              <w:spacing w:line="300" w:lineRule="auto"/>
                              <w:textDirection w:val="btLr"/>
                            </w:pPr>
                            <w:r>
                              <w:rPr>
                                <w:rFonts w:ascii="Meiryo UI" w:eastAsia="Meiryo UI" w:hAnsi="Meiryo UI" w:cs="Meiryo UI"/>
                                <w:color w:val="000000"/>
                              </w:rPr>
                              <w:t>回答</w:t>
                            </w:r>
                          </w:p>
                          <w:p w14:paraId="54C0EA33"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DA4CCED" id="正方形/長方形 33" o:spid="_x0000_s1035" style="position:absolute;left:0;text-align:left;margin-left:0;margin-top:40.3pt;width:485.15pt;height:168pt;z-index:25166745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" fillcolor="white [3201]">
                <v:stroke startarrowwidth="narrow" startarrowlength="short" endarrowwidth="narrow" endarrowlength="short" joinstyle="round"/>
                <v:textbox inset="2.53958mm,1.2694mm,2.53958mm,1.2694mm">
                  <w:txbxContent>
                    <w:p w14:paraId="38CE1323" w14:textId="77777777" w:rsidR="001471B8" w:rsidRDefault="000D45C4">
                      <w:pPr>
                        <w:spacing w:line="300" w:lineRule="auto"/>
                        <w:textDirection w:val="btLr"/>
                      </w:pPr>
                      <w:r>
                        <w:rPr>
                          <w:rFonts w:ascii="Meiryo UI" w:eastAsia="Meiryo UI" w:hAnsi="Meiryo UI" w:cs="Meiryo UI"/>
                          <w:color w:val="000000"/>
                        </w:rPr>
                        <w:t>回答</w:t>
                      </w:r>
                    </w:p>
                    <w:p w14:paraId="54C0EA33" w14:textId="77777777" w:rsidR="001471B8" w:rsidRDefault="001471B8">
                      <w:pPr>
                        <w:spacing w:line="300" w:lineRule="auto"/>
                        <w:textDirection w:val="btLr"/>
                      </w:pPr>
                    </w:p>
                  </w:txbxContent>
                </v:textbox>
                <w10:wrap type="square" anchorx="margin"/>
              </v:rect>
            </w:pict>
          </mc:Fallback>
        </mc:AlternateContent>
      </w:r>
      <w:r w:rsidR="000D45C4" w:rsidRPr="00E12CA9">
        <w:rPr>
          <w:rFonts w:ascii="BIZ UDPゴシック" w:eastAsia="BIZ UDPゴシック" w:hAnsi="BIZ UDPゴシック" w:cs="Meiryo UI"/>
          <w:sz w:val="24"/>
          <w:szCs w:val="24"/>
        </w:rPr>
        <w:t>各研修施設で</w:t>
      </w:r>
      <w:r w:rsidR="00CD3A41">
        <w:rPr>
          <w:rFonts w:ascii="BIZ UDPゴシック" w:eastAsia="BIZ UDPゴシック" w:hAnsi="BIZ UDPゴシック" w:cs="Meiryo UI" w:hint="eastAsia"/>
          <w:sz w:val="24"/>
          <w:szCs w:val="24"/>
        </w:rPr>
        <w:t>360</w:t>
      </w:r>
      <w:r w:rsidR="000D45C4" w:rsidRPr="00E12CA9">
        <w:rPr>
          <w:rFonts w:ascii="BIZ UDPゴシック" w:eastAsia="BIZ UDPゴシック" w:hAnsi="BIZ UDPゴシック" w:cs="Meiryo UI"/>
          <w:sz w:val="24"/>
          <w:szCs w:val="24"/>
        </w:rPr>
        <w:t>度評価を用いて評価する際、①いつ評価するか（どれくらいの頻度で）、②何を評価するか　③フィードバックの際に気を付ける点　について記載してください</w:t>
      </w:r>
      <w:r w:rsidR="00E12CA9">
        <w:rPr>
          <w:rFonts w:ascii="BIZ UDPゴシック" w:eastAsia="BIZ UDPゴシック" w:hAnsi="BIZ UDPゴシック" w:cs="Meiryo UI" w:hint="eastAsia"/>
          <w:sz w:val="24"/>
          <w:szCs w:val="24"/>
        </w:rPr>
        <w:t>。</w:t>
      </w:r>
    </w:p>
    <w:p w14:paraId="601C36FA" w14:textId="2F4D83DD" w:rsidR="001471B8" w:rsidRPr="00E12CA9" w:rsidRDefault="001471B8">
      <w:pPr>
        <w:spacing w:line="360" w:lineRule="auto"/>
        <w:rPr>
          <w:rFonts w:ascii="BIZ UDPゴシック" w:eastAsia="BIZ UDPゴシック" w:hAnsi="BIZ UDPゴシック" w:cs="Meiryo UI"/>
          <w:sz w:val="24"/>
          <w:szCs w:val="24"/>
        </w:rPr>
      </w:pPr>
    </w:p>
    <w:p w14:paraId="35761087" w14:textId="77777777" w:rsidR="0050327F" w:rsidRPr="00E12CA9" w:rsidRDefault="000D45C4">
      <w:pPr>
        <w:rPr>
          <w:rFonts w:ascii="BIZ UDPゴシック" w:eastAsia="BIZ UDPゴシック" w:hAnsi="BIZ UDPゴシック"/>
        </w:rPr>
      </w:pPr>
      <w:r w:rsidRPr="00E12CA9">
        <w:rPr>
          <w:rFonts w:ascii="BIZ UDPゴシック" w:eastAsia="BIZ UDPゴシック" w:hAnsi="BIZ UDPゴシック"/>
        </w:rPr>
        <w:br w:type="page"/>
      </w:r>
    </w:p>
    <w:p w14:paraId="24F9CD15" w14:textId="1DE1F4CA"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lastRenderedPageBreak/>
        <w:t>モジュール名： （６）ポートフォリオ作成を指導する</w:t>
      </w:r>
    </w:p>
    <w:p w14:paraId="1E3D716E"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【課題】</w:t>
      </w:r>
    </w:p>
    <w:p w14:paraId="36353CED"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cs="Meiryo UI"/>
          <w:sz w:val="24"/>
          <w:szCs w:val="24"/>
        </w:rPr>
        <w:t>添付資料のポートフォリオ「改善前」と「改善後」の違いについて、箇条書きで5つ以上あげてください（ポートフォリオの教育／評価という観点からの比較を必ず含めること）。</w:t>
      </w:r>
    </w:p>
    <w:p w14:paraId="336F1585" w14:textId="77777777" w:rsidR="001471B8" w:rsidRPr="00E12CA9" w:rsidRDefault="000D45C4">
      <w:pPr>
        <w:spacing w:line="360" w:lineRule="auto"/>
        <w:rPr>
          <w:rFonts w:ascii="BIZ UDPゴシック" w:eastAsia="BIZ UDPゴシック" w:hAnsi="BIZ UDPゴシック" w:cs="Meiryo UI"/>
          <w:sz w:val="24"/>
          <w:szCs w:val="24"/>
        </w:rPr>
      </w:pPr>
      <w:r w:rsidRPr="00E12CA9">
        <w:rPr>
          <w:rFonts w:ascii="BIZ UDPゴシック" w:eastAsia="BIZ UDPゴシック" w:hAnsi="BIZ UDPゴシック"/>
          <w:noProof/>
        </w:rPr>
        <mc:AlternateContent>
          <mc:Choice Requires="wps">
            <w:drawing>
              <wp:anchor distT="0" distB="0" distL="114300" distR="114300" simplePos="0" relativeHeight="251668480" behindDoc="0" locked="0" layoutInCell="1" hidden="0" allowOverlap="1" wp14:anchorId="2236F3D5" wp14:editId="3134E8C7">
                <wp:simplePos x="0" y="0"/>
                <wp:positionH relativeFrom="column">
                  <wp:posOffset>1</wp:posOffset>
                </wp:positionH>
                <wp:positionV relativeFrom="paragraph">
                  <wp:posOffset>63500</wp:posOffset>
                </wp:positionV>
                <wp:extent cx="6181725" cy="3100388"/>
                <wp:effectExtent l="0" t="0" r="0" b="0"/>
                <wp:wrapSquare wrapText="bothSides" distT="0" distB="0" distL="114300" distR="114300"/>
                <wp:docPr id="34" name="正方形/長方形 34"/>
                <wp:cNvGraphicFramePr/>
                <a:graphic xmlns:a="http://schemas.openxmlformats.org/drawingml/2006/main">
                  <a:graphicData uri="http://schemas.microsoft.com/office/word/2010/wordprocessingShape">
                    <wps:wsp>
                      <wps:cNvSpPr/>
                      <wps:spPr>
                        <a:xfrm>
                          <a:off x="2265298" y="2733838"/>
                          <a:ext cx="6161405" cy="2092325"/>
                        </a:xfrm>
                        <a:prstGeom prst="rect">
                          <a:avLst/>
                        </a:prstGeom>
                        <a:solidFill>
                          <a:schemeClr val="lt1"/>
                        </a:solidFill>
                        <a:ln w="9525" cap="flat" cmpd="sng">
                          <a:solidFill>
                            <a:srgbClr val="000000"/>
                          </a:solidFill>
                          <a:prstDash val="solid"/>
                          <a:round/>
                          <a:headEnd type="none" w="sm" len="sm"/>
                          <a:tailEnd type="none" w="sm" len="sm"/>
                        </a:ln>
                      </wps:spPr>
                      <wps:txbx>
                        <w:txbxContent>
                          <w:p w14:paraId="0A972688"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63ADDF95" w14:textId="77777777" w:rsidR="001471B8" w:rsidRDefault="001471B8">
                            <w:pPr>
                              <w:spacing w:line="300" w:lineRule="auto"/>
                              <w:textDirection w:val="btLr"/>
                            </w:pPr>
                          </w:p>
                        </w:txbxContent>
                      </wps:txbx>
                      <wps:bodyPr spcFirstLastPara="1" wrap="square" lIns="91425" tIns="45700" rIns="91425" bIns="45700" anchor="t" anchorCtr="0">
                        <a:noAutofit/>
                      </wps:bodyPr>
                    </wps:wsp>
                  </a:graphicData>
                </a:graphic>
              </wp:anchor>
            </w:drawing>
          </mc:Choice>
          <mc:Fallback>
            <w:pict>
              <v:rect w14:anchorId="2236F3D5" id="正方形/長方形 34" o:spid="_x0000_s1036" style="position:absolute;left:0;text-align:left;margin-left:0;margin-top:5pt;width:486.75pt;height:244.1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" fillcolor="white [3201]">
                <v:stroke startarrowwidth="narrow" startarrowlength="short" endarrowwidth="narrow" endarrowlength="short" joinstyle="round"/>
                <v:textbox inset="2.53958mm,1.2694mm,2.53958mm,1.2694mm">
                  <w:txbxContent>
                    <w:p w14:paraId="0A972688" w14:textId="77777777" w:rsidR="001471B8" w:rsidRPr="00E12CA9" w:rsidRDefault="000D45C4">
                      <w:pPr>
                        <w:spacing w:line="300" w:lineRule="auto"/>
                        <w:textDirection w:val="btLr"/>
                        <w:rPr>
                          <w:rFonts w:ascii="BIZ UDPゴシック" w:eastAsia="BIZ UDPゴシック" w:hAnsi="BIZ UDPゴシック"/>
                        </w:rPr>
                      </w:pPr>
                      <w:r w:rsidRPr="00E12CA9">
                        <w:rPr>
                          <w:rFonts w:ascii="BIZ UDPゴシック" w:eastAsia="BIZ UDPゴシック" w:hAnsi="BIZ UDPゴシック" w:cs="Meiryo UI"/>
                          <w:color w:val="000000"/>
                        </w:rPr>
                        <w:t>回答</w:t>
                      </w:r>
                    </w:p>
                    <w:p w14:paraId="63ADDF95" w14:textId="77777777" w:rsidR="001471B8" w:rsidRDefault="001471B8">
                      <w:pPr>
                        <w:spacing w:line="300" w:lineRule="auto"/>
                        <w:textDirection w:val="btLr"/>
                      </w:pPr>
                    </w:p>
                  </w:txbxContent>
                </v:textbox>
                <w10:wrap type="square"/>
              </v:rect>
            </w:pict>
          </mc:Fallback>
        </mc:AlternateContent>
      </w:r>
    </w:p>
    <w:p w14:paraId="01A83BF3" w14:textId="66789DEB" w:rsidR="001471B8" w:rsidRPr="00E12CA9" w:rsidRDefault="001471B8">
      <w:pPr>
        <w:spacing w:line="360" w:lineRule="auto"/>
        <w:rPr>
          <w:rFonts w:ascii="BIZ UDPゴシック" w:eastAsia="BIZ UDPゴシック" w:hAnsi="BIZ UDPゴシック" w:cs="Meiryo UI"/>
          <w:sz w:val="24"/>
          <w:szCs w:val="24"/>
        </w:rPr>
      </w:pPr>
    </w:p>
    <w:sectPr w:rsidR="001471B8" w:rsidRPr="00E12CA9">
      <w:footerReference w:type="even" r:id="rId8"/>
      <w:footerReference w:type="default" r:id="rId9"/>
      <w:pgSz w:w="11900" w:h="16840"/>
      <w:pgMar w:top="1440" w:right="1080" w:bottom="1440" w:left="1080"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C9088" w14:textId="77777777" w:rsidR="004D1873" w:rsidRDefault="004D1873">
      <w:r>
        <w:separator/>
      </w:r>
    </w:p>
  </w:endnote>
  <w:endnote w:type="continuationSeparator" w:id="0">
    <w:p w14:paraId="189A69B2" w14:textId="77777777" w:rsidR="004D1873" w:rsidRDefault="004D18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Meiryo UI">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1BF27" w14:textId="77777777" w:rsidR="001471B8" w:rsidRDefault="000D45C4">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end"/>
    </w:r>
  </w:p>
  <w:p w14:paraId="415F01E7" w14:textId="77777777" w:rsidR="001471B8" w:rsidRDefault="001471B8">
    <w:pPr>
      <w:pBdr>
        <w:top w:val="nil"/>
        <w:left w:val="nil"/>
        <w:bottom w:val="nil"/>
        <w:right w:val="nil"/>
        <w:between w:val="nil"/>
      </w:pBdr>
      <w:tabs>
        <w:tab w:val="center" w:pos="4252"/>
        <w:tab w:val="right" w:pos="8504"/>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90B53" w14:textId="77777777" w:rsidR="001471B8" w:rsidRDefault="000D45C4">
    <w:pPr>
      <w:pBdr>
        <w:top w:val="nil"/>
        <w:left w:val="nil"/>
        <w:bottom w:val="nil"/>
        <w:right w:val="nil"/>
        <w:between w:val="nil"/>
      </w:pBdr>
      <w:tabs>
        <w:tab w:val="center" w:pos="4252"/>
        <w:tab w:val="right" w:pos="8504"/>
      </w:tabs>
      <w:jc w:val="right"/>
      <w:rPr>
        <w:color w:val="000000"/>
      </w:rPr>
    </w:pPr>
    <w:r>
      <w:rPr>
        <w:color w:val="000000"/>
      </w:rPr>
      <w:fldChar w:fldCharType="begin"/>
    </w:r>
    <w:r>
      <w:rPr>
        <w:color w:val="000000"/>
      </w:rPr>
      <w:instrText>PAGE</w:instrText>
    </w:r>
    <w:r>
      <w:rPr>
        <w:color w:val="000000"/>
      </w:rPr>
      <w:fldChar w:fldCharType="separate"/>
    </w:r>
    <w:r w:rsidR="0050327F">
      <w:rPr>
        <w:noProof/>
        <w:color w:val="000000"/>
      </w:rPr>
      <w:t>1</w:t>
    </w:r>
    <w:r>
      <w:rPr>
        <w:color w:val="000000"/>
      </w:rPr>
      <w:fldChar w:fldCharType="end"/>
    </w:r>
  </w:p>
  <w:p w14:paraId="05145116" w14:textId="77777777" w:rsidR="001471B8" w:rsidRDefault="001471B8">
    <w:pPr>
      <w:pBdr>
        <w:top w:val="nil"/>
        <w:left w:val="nil"/>
        <w:bottom w:val="nil"/>
        <w:right w:val="nil"/>
        <w:between w:val="nil"/>
      </w:pBdr>
      <w:tabs>
        <w:tab w:val="center" w:pos="4252"/>
        <w:tab w:val="right" w:pos="8504"/>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E1971" w14:textId="77777777" w:rsidR="004D1873" w:rsidRDefault="004D1873">
      <w:r>
        <w:separator/>
      </w:r>
    </w:p>
  </w:footnote>
  <w:footnote w:type="continuationSeparator" w:id="0">
    <w:p w14:paraId="217F0310" w14:textId="77777777" w:rsidR="004D1873" w:rsidRDefault="004D18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902EA0"/>
    <w:multiLevelType w:val="hybridMultilevel"/>
    <w:tmpl w:val="05642AC2"/>
    <w:lvl w:ilvl="0" w:tplc="675C9C98">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E1A5B52"/>
    <w:multiLevelType w:val="hybridMultilevel"/>
    <w:tmpl w:val="A77E2638"/>
    <w:lvl w:ilvl="0" w:tplc="99725A1E">
      <w:start w:val="1"/>
      <w:numFmt w:val="bullet"/>
      <w:lvlText w:val="□"/>
      <w:lvlJc w:val="left"/>
      <w:pPr>
        <w:ind w:left="360" w:hanging="360"/>
      </w:pPr>
      <w:rPr>
        <w:rFonts w:ascii="BIZ UDPゴシック" w:eastAsia="BIZ UDPゴシック" w:hAnsi="BIZ UDPゴシック" w:cs="Meiryo U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6B172666"/>
    <w:multiLevelType w:val="hybridMultilevel"/>
    <w:tmpl w:val="0EF4EFCC"/>
    <w:lvl w:ilvl="0" w:tplc="800CAA98">
      <w:start w:val="1"/>
      <w:numFmt w:val="decimalFullWidth"/>
      <w:lvlText w:val="%1．"/>
      <w:lvlJc w:val="left"/>
      <w:pPr>
        <w:ind w:left="930" w:hanging="720"/>
      </w:pPr>
      <w:rPr>
        <w:rFonts w:hint="eastAsia"/>
      </w:rPr>
    </w:lvl>
    <w:lvl w:ilvl="1" w:tplc="AFB43F66">
      <w:start w:val="1"/>
      <w:numFmt w:val="lowerLetter"/>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6DBF78F1"/>
    <w:multiLevelType w:val="hybridMultilevel"/>
    <w:tmpl w:val="CEA88082"/>
    <w:lvl w:ilvl="0" w:tplc="457ABDA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7C0808A2"/>
    <w:multiLevelType w:val="hybridMultilevel"/>
    <w:tmpl w:val="1E027652"/>
    <w:lvl w:ilvl="0" w:tplc="B4A6F678">
      <w:start w:val="1"/>
      <w:numFmt w:val="decimalEnclosedCircle"/>
      <w:lvlText w:val="%1"/>
      <w:lvlJc w:val="left"/>
      <w:pPr>
        <w:ind w:left="360" w:hanging="360"/>
      </w:pPr>
      <w:rPr>
        <w:rFonts w:hint="eastAsia"/>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31992696">
    <w:abstractNumId w:val="0"/>
  </w:num>
  <w:num w:numId="2" w16cid:durableId="1041827655">
    <w:abstractNumId w:val="2"/>
  </w:num>
  <w:num w:numId="3" w16cid:durableId="1374692430">
    <w:abstractNumId w:val="4"/>
  </w:num>
  <w:num w:numId="4" w16cid:durableId="812990478">
    <w:abstractNumId w:val="3"/>
  </w:num>
  <w:num w:numId="5" w16cid:durableId="13987465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1B8"/>
    <w:rsid w:val="000D45C4"/>
    <w:rsid w:val="000E276B"/>
    <w:rsid w:val="001471B8"/>
    <w:rsid w:val="00245EA7"/>
    <w:rsid w:val="0025072E"/>
    <w:rsid w:val="002D1156"/>
    <w:rsid w:val="003654E5"/>
    <w:rsid w:val="004D1873"/>
    <w:rsid w:val="004E4633"/>
    <w:rsid w:val="0050327F"/>
    <w:rsid w:val="00671697"/>
    <w:rsid w:val="007A0A64"/>
    <w:rsid w:val="008D0C3C"/>
    <w:rsid w:val="009528C3"/>
    <w:rsid w:val="009C0F80"/>
    <w:rsid w:val="00A1484B"/>
    <w:rsid w:val="00AF03C2"/>
    <w:rsid w:val="00AF6327"/>
    <w:rsid w:val="00B25D44"/>
    <w:rsid w:val="00B96F17"/>
    <w:rsid w:val="00BB0003"/>
    <w:rsid w:val="00BC73CC"/>
    <w:rsid w:val="00C328D8"/>
    <w:rsid w:val="00CA3CC9"/>
    <w:rsid w:val="00CD3A41"/>
    <w:rsid w:val="00D60370"/>
    <w:rsid w:val="00E12C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12E72F8"/>
  <w15:docId w15:val="{B9949313-EFB2-CE40-9168-E58FD6DD1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a4">
    <w:name w:val="Table Grid"/>
    <w:basedOn w:val="a1"/>
    <w:uiPriority w:val="39"/>
    <w:rsid w:val="00244E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2D3F14"/>
    <w:pPr>
      <w:ind w:leftChars="400" w:left="840"/>
    </w:pPr>
  </w:style>
  <w:style w:type="paragraph" w:styleId="a6">
    <w:name w:val="footer"/>
    <w:basedOn w:val="a"/>
    <w:link w:val="a7"/>
    <w:uiPriority w:val="99"/>
    <w:unhideWhenUsed/>
    <w:rsid w:val="00D2429A"/>
    <w:pPr>
      <w:tabs>
        <w:tab w:val="center" w:pos="4252"/>
        <w:tab w:val="right" w:pos="8504"/>
      </w:tabs>
      <w:snapToGrid w:val="0"/>
    </w:pPr>
  </w:style>
  <w:style w:type="character" w:customStyle="1" w:styleId="a7">
    <w:name w:val="フッター (文字)"/>
    <w:basedOn w:val="a0"/>
    <w:link w:val="a6"/>
    <w:uiPriority w:val="99"/>
    <w:rsid w:val="00D2429A"/>
  </w:style>
  <w:style w:type="character" w:styleId="a8">
    <w:name w:val="page number"/>
    <w:basedOn w:val="a0"/>
    <w:uiPriority w:val="99"/>
    <w:semiHidden/>
    <w:unhideWhenUsed/>
    <w:rsid w:val="00D2429A"/>
  </w:style>
  <w:style w:type="paragraph" w:styleId="a9">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a">
    <w:basedOn w:val="TableNormal0"/>
    <w:tblPr>
      <w:tblStyleRowBandSize w:val="1"/>
      <w:tblStyleColBandSize w:val="1"/>
      <w:tblCellMar>
        <w:left w:w="108" w:type="dxa"/>
        <w:right w:w="108" w:type="dxa"/>
      </w:tblCellMar>
    </w:tblPr>
  </w:style>
  <w:style w:type="table" w:customStyle="1" w:styleId="ab">
    <w:basedOn w:val="TableNormal0"/>
    <w:tblPr>
      <w:tblStyleRowBandSize w:val="1"/>
      <w:tblStyleColBandSize w:val="1"/>
      <w:tblCellMar>
        <w:left w:w="108" w:type="dxa"/>
        <w:right w:w="108" w:type="dxa"/>
      </w:tblCellMar>
    </w:tblPr>
  </w:style>
  <w:style w:type="table" w:customStyle="1" w:styleId="ac">
    <w:basedOn w:val="TableNormal0"/>
    <w:tblPr>
      <w:tblStyleRowBandSize w:val="1"/>
      <w:tblStyleColBandSize w:val="1"/>
      <w:tblCellMar>
        <w:left w:w="108" w:type="dxa"/>
        <w:right w:w="108" w:type="dxa"/>
      </w:tblCellMar>
    </w:tblPr>
  </w:style>
  <w:style w:type="table" w:customStyle="1" w:styleId="ad">
    <w:basedOn w:val="TableNormal0"/>
    <w:tblPr>
      <w:tblStyleRowBandSize w:val="1"/>
      <w:tblStyleColBandSize w:val="1"/>
      <w:tblCellMar>
        <w:left w:w="108" w:type="dxa"/>
        <w:right w:w="108" w:type="dxa"/>
      </w:tblCellMar>
    </w:tblPr>
  </w:style>
  <w:style w:type="table" w:customStyle="1" w:styleId="ae">
    <w:basedOn w:val="TableNormal0"/>
    <w:tblPr>
      <w:tblStyleRowBandSize w:val="1"/>
      <w:tblStyleColBandSize w:val="1"/>
      <w:tblCellMar>
        <w:left w:w="108" w:type="dxa"/>
        <w:right w:w="108" w:type="dxa"/>
      </w:tblCellMar>
    </w:tblPr>
  </w:style>
  <w:style w:type="table" w:customStyle="1" w:styleId="af">
    <w:basedOn w:val="TableNormal0"/>
    <w:tblPr>
      <w:tblStyleRowBandSize w:val="1"/>
      <w:tblStyleColBandSize w:val="1"/>
      <w:tblCellMar>
        <w:left w:w="108" w:type="dxa"/>
        <w:right w:w="108" w:type="dxa"/>
      </w:tblCellMar>
    </w:tblPr>
  </w:style>
  <w:style w:type="paragraph" w:styleId="af0">
    <w:name w:val="header"/>
    <w:basedOn w:val="a"/>
    <w:link w:val="af1"/>
    <w:uiPriority w:val="99"/>
    <w:unhideWhenUsed/>
    <w:rsid w:val="008A573E"/>
    <w:pPr>
      <w:tabs>
        <w:tab w:val="center" w:pos="4252"/>
        <w:tab w:val="right" w:pos="8504"/>
      </w:tabs>
      <w:snapToGrid w:val="0"/>
    </w:pPr>
  </w:style>
  <w:style w:type="character" w:customStyle="1" w:styleId="af1">
    <w:name w:val="ヘッダー (文字)"/>
    <w:basedOn w:val="a0"/>
    <w:link w:val="af0"/>
    <w:uiPriority w:val="99"/>
    <w:rsid w:val="008A573E"/>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top w:w="100" w:type="dxa"/>
        <w:left w:w="100" w:type="dxa"/>
        <w:bottom w:w="100" w:type="dxa"/>
        <w:right w:w="100" w:type="dxa"/>
      </w:tblCellMar>
    </w:tblPr>
  </w:style>
  <w:style w:type="table" w:customStyle="1" w:styleId="af6">
    <w:basedOn w:val="TableNormal0"/>
    <w:tblPr>
      <w:tblStyleRowBandSize w:val="1"/>
      <w:tblStyleColBandSize w:val="1"/>
      <w:tblCellMar>
        <w:left w:w="108" w:type="dxa"/>
        <w:right w:w="108" w:type="dxa"/>
      </w:tblCellMar>
    </w:tblPr>
  </w:style>
  <w:style w:type="table" w:customStyle="1" w:styleId="af7">
    <w:basedOn w:val="TableNormal0"/>
    <w:tblPr>
      <w:tblStyleRowBandSize w:val="1"/>
      <w:tblStyleColBandSize w:val="1"/>
      <w:tblCellMar>
        <w:left w:w="108" w:type="dxa"/>
        <w:right w:w="108" w:type="dxa"/>
      </w:tblCellMar>
    </w:tblPr>
  </w:style>
  <w:style w:type="table" w:customStyle="1" w:styleId="af8">
    <w:basedOn w:val="TableNormal0"/>
    <w:tblPr>
      <w:tblStyleRowBandSize w:val="1"/>
      <w:tblStyleColBandSize w:val="1"/>
      <w:tblCellMar>
        <w:left w:w="108" w:type="dxa"/>
        <w:right w:w="108" w:type="dxa"/>
      </w:tblCellMar>
    </w:tblPr>
  </w:style>
  <w:style w:type="character" w:styleId="af9">
    <w:name w:val="annotation reference"/>
    <w:basedOn w:val="a0"/>
    <w:uiPriority w:val="99"/>
    <w:semiHidden/>
    <w:unhideWhenUsed/>
    <w:rsid w:val="000E276B"/>
    <w:rPr>
      <w:sz w:val="18"/>
      <w:szCs w:val="18"/>
    </w:rPr>
  </w:style>
  <w:style w:type="paragraph" w:styleId="afa">
    <w:name w:val="annotation text"/>
    <w:basedOn w:val="a"/>
    <w:link w:val="afb"/>
    <w:uiPriority w:val="99"/>
    <w:semiHidden/>
    <w:unhideWhenUsed/>
    <w:rsid w:val="000E276B"/>
    <w:pPr>
      <w:jc w:val="left"/>
    </w:pPr>
  </w:style>
  <w:style w:type="character" w:customStyle="1" w:styleId="afb">
    <w:name w:val="コメント文字列 (文字)"/>
    <w:basedOn w:val="a0"/>
    <w:link w:val="afa"/>
    <w:uiPriority w:val="99"/>
    <w:semiHidden/>
    <w:rsid w:val="000E276B"/>
  </w:style>
  <w:style w:type="paragraph" w:styleId="afc">
    <w:name w:val="annotation subject"/>
    <w:basedOn w:val="afa"/>
    <w:next w:val="afa"/>
    <w:link w:val="afd"/>
    <w:uiPriority w:val="99"/>
    <w:semiHidden/>
    <w:unhideWhenUsed/>
    <w:rsid w:val="000E276B"/>
    <w:rPr>
      <w:b/>
      <w:bCs/>
    </w:rPr>
  </w:style>
  <w:style w:type="character" w:customStyle="1" w:styleId="afd">
    <w:name w:val="コメント内容 (文字)"/>
    <w:basedOn w:val="afb"/>
    <w:link w:val="afc"/>
    <w:uiPriority w:val="99"/>
    <w:semiHidden/>
    <w:rsid w:val="000E276B"/>
    <w:rPr>
      <w:b/>
      <w:bCs/>
    </w:rPr>
  </w:style>
  <w:style w:type="paragraph" w:styleId="afe">
    <w:name w:val="Balloon Text"/>
    <w:basedOn w:val="a"/>
    <w:link w:val="aff"/>
    <w:uiPriority w:val="99"/>
    <w:semiHidden/>
    <w:unhideWhenUsed/>
    <w:rsid w:val="000E276B"/>
    <w:rPr>
      <w:rFonts w:ascii="ＭＳ 明朝" w:eastAsia="ＭＳ 明朝"/>
      <w:sz w:val="18"/>
      <w:szCs w:val="18"/>
    </w:rPr>
  </w:style>
  <w:style w:type="character" w:customStyle="1" w:styleId="aff">
    <w:name w:val="吹き出し (文字)"/>
    <w:basedOn w:val="a0"/>
    <w:link w:val="afe"/>
    <w:uiPriority w:val="99"/>
    <w:semiHidden/>
    <w:rsid w:val="000E276B"/>
    <w:rPr>
      <w:rFonts w:ascii="ＭＳ 明朝" w:eastAsia="ＭＳ 明朝"/>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aMB1hbkMU/87bVdWWThU3JL1Hw==">AMUW2mWrBfYD9LnRZR4Jp3CrwhTgpq4DOs16pEJ+QWcuY6g20TtjwinNpH6sgFSoApOPSQeVpRb2uFCybV6YXKDoMnirVDsh6kv+AKztT2vEXFuG6AOuD/Ai2RBs7IzSRB/NvyvsQo63xEITPCxZASLSYH1bpc4Pm38drsdhITv9yxXxX60wdbttgx6Ioo0ZBwgMsfznBVQhpMkoX2Hnc/hyl0aTS/sqOxLIe43H5RE94url379g0ij88sLW/d7B1YcK0f27y/2Rm6+BpIiL3lYfmdvbNXtqRagjy3SsYElOJb/XsRKkBDyN5dcCCCXa7IRxv8k/RlNx8olFvNgO+uPBX+w95yfsW0RmrmIomHNq1RiEvwft+SGDosNmT/qZ4zIAwKPj/ce1</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257</Words>
  <Characters>1468</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山田 康介</dc:creator>
  <cp:lastModifiedBy>彩 真治</cp:lastModifiedBy>
  <cp:revision>10</cp:revision>
  <dcterms:created xsi:type="dcterms:W3CDTF">2023-03-16T07:44:00Z</dcterms:created>
  <dcterms:modified xsi:type="dcterms:W3CDTF">2026-04-13T03:14:00Z</dcterms:modified>
</cp:coreProperties>
</file>